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74" w:rsidRDefault="00641D74" w:rsidP="00595C04">
      <w:pPr>
        <w:shd w:val="clear" w:color="auto" w:fill="FFFFFF"/>
        <w:rPr>
          <w:rFonts w:ascii="Default Sans Serif" w:hAnsi="Default Sans Serif"/>
          <w:b/>
          <w:sz w:val="36"/>
          <w:szCs w:val="36"/>
        </w:rPr>
      </w:pPr>
    </w:p>
    <w:p w:rsidR="00595C04" w:rsidRDefault="00595C04" w:rsidP="00595C04">
      <w:pPr>
        <w:shd w:val="clear" w:color="auto" w:fill="FFFFFF"/>
        <w:rPr>
          <w:rFonts w:ascii="Default Sans Serif" w:hAnsi="Default Sans Serif"/>
          <w:b/>
          <w:sz w:val="36"/>
          <w:szCs w:val="36"/>
        </w:rPr>
      </w:pPr>
    </w:p>
    <w:p w:rsidR="00641D74" w:rsidRPr="00595C04" w:rsidRDefault="00C324E4" w:rsidP="00595C04">
      <w:pPr>
        <w:shd w:val="clear" w:color="auto" w:fill="FFFFFF"/>
        <w:jc w:val="center"/>
        <w:rPr>
          <w:rFonts w:ascii="Default Sans Serif" w:hAnsi="Default Sans Serif"/>
          <w:b/>
          <w:sz w:val="36"/>
          <w:szCs w:val="36"/>
        </w:rPr>
      </w:pPr>
      <w:r w:rsidRPr="00FC537B">
        <w:rPr>
          <w:rFonts w:ascii="Default Sans Serif" w:hAnsi="Default Sans Serif"/>
          <w:b/>
          <w:sz w:val="36"/>
          <w:szCs w:val="36"/>
        </w:rPr>
        <w:t>PROGETTO CUORE CHAGAS</w:t>
      </w:r>
    </w:p>
    <w:p w:rsidR="00343539" w:rsidRDefault="00343539" w:rsidP="00E8462A">
      <w:pPr>
        <w:shd w:val="clear" w:color="auto" w:fill="FFFFFF"/>
        <w:jc w:val="center"/>
        <w:rPr>
          <w:rFonts w:ascii="Default Sans Serif" w:hAnsi="Default Sans Serif"/>
          <w:b/>
          <w:sz w:val="32"/>
          <w:szCs w:val="32"/>
        </w:rPr>
      </w:pPr>
    </w:p>
    <w:p w:rsidR="00C324E4" w:rsidRPr="00C324E4" w:rsidRDefault="00C324E4" w:rsidP="00E8462A">
      <w:pPr>
        <w:shd w:val="clear" w:color="auto" w:fill="FFFFFF"/>
        <w:jc w:val="center"/>
        <w:rPr>
          <w:rFonts w:ascii="Default Sans Serif" w:hAnsi="Default Sans Serif"/>
          <w:b/>
          <w:sz w:val="32"/>
          <w:szCs w:val="32"/>
        </w:rPr>
      </w:pPr>
      <w:r>
        <w:rPr>
          <w:rFonts w:ascii="Default Sans Serif" w:hAnsi="Default Sans Serif"/>
          <w:b/>
          <w:sz w:val="32"/>
          <w:szCs w:val="32"/>
        </w:rPr>
        <w:t xml:space="preserve">Report al </w:t>
      </w:r>
      <w:r w:rsidR="00756EEE">
        <w:rPr>
          <w:rFonts w:ascii="Default Sans Serif" w:hAnsi="Default Sans Serif"/>
          <w:b/>
          <w:sz w:val="32"/>
          <w:szCs w:val="32"/>
        </w:rPr>
        <w:t>30</w:t>
      </w:r>
      <w:r w:rsidR="00E65997">
        <w:rPr>
          <w:rFonts w:ascii="Default Sans Serif" w:hAnsi="Default Sans Serif"/>
          <w:b/>
          <w:sz w:val="32"/>
          <w:szCs w:val="32"/>
        </w:rPr>
        <w:t xml:space="preserve"> </w:t>
      </w:r>
      <w:r w:rsidR="00756EEE">
        <w:rPr>
          <w:rFonts w:ascii="Default Sans Serif" w:hAnsi="Default Sans Serif"/>
          <w:b/>
          <w:sz w:val="32"/>
          <w:szCs w:val="32"/>
        </w:rPr>
        <w:t>aprile</w:t>
      </w:r>
      <w:r w:rsidR="000F3E61">
        <w:rPr>
          <w:rFonts w:ascii="Default Sans Serif" w:hAnsi="Default Sans Serif"/>
          <w:b/>
          <w:sz w:val="32"/>
          <w:szCs w:val="32"/>
        </w:rPr>
        <w:t xml:space="preserve"> </w:t>
      </w:r>
      <w:r w:rsidR="00B53FC9">
        <w:rPr>
          <w:rFonts w:ascii="Default Sans Serif" w:hAnsi="Default Sans Serif"/>
          <w:b/>
          <w:sz w:val="32"/>
          <w:szCs w:val="32"/>
        </w:rPr>
        <w:t>2017</w:t>
      </w:r>
    </w:p>
    <w:p w:rsidR="000101EF" w:rsidRDefault="000101EF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C04" w:rsidRDefault="00595C04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D74" w:rsidRDefault="00641D74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539" w:rsidRDefault="00343539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D74" w:rsidRDefault="006E15A8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37B">
        <w:rPr>
          <w:rFonts w:ascii="Times New Roman" w:hAnsi="Times New Roman" w:cs="Times New Roman"/>
          <w:b/>
          <w:sz w:val="28"/>
          <w:szCs w:val="28"/>
        </w:rPr>
        <w:t>Iter amministrativo</w:t>
      </w:r>
    </w:p>
    <w:p w:rsidR="00343539" w:rsidRPr="00FC537B" w:rsidRDefault="00343539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4E4" w:rsidRPr="00C324E4" w:rsidRDefault="00C324E4" w:rsidP="00C324E4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6E15A8">
        <w:rPr>
          <w:rFonts w:ascii="Times New Roman" w:hAnsi="Times New Roman" w:cs="Times New Roman"/>
          <w:b/>
          <w:sz w:val="22"/>
          <w:szCs w:val="22"/>
        </w:rPr>
        <w:t>26/01/2015:</w:t>
      </w:r>
      <w:r w:rsidRPr="00C324E4">
        <w:rPr>
          <w:rFonts w:ascii="Times New Roman" w:hAnsi="Times New Roman" w:cs="Times New Roman"/>
          <w:sz w:val="22"/>
          <w:szCs w:val="22"/>
        </w:rPr>
        <w:t xml:space="preserve"> pubblicazione di  bando della AO Ospedale Papa Giovanni XXIII per la ricerca di soggetti disponibili a supportare il progetto.</w:t>
      </w:r>
    </w:p>
    <w:p w:rsidR="00C324E4" w:rsidRDefault="00C324E4" w:rsidP="00C324E4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6E15A8">
        <w:rPr>
          <w:rFonts w:ascii="Times New Roman" w:hAnsi="Times New Roman" w:cs="Times New Roman"/>
          <w:b/>
          <w:sz w:val="22"/>
          <w:szCs w:val="22"/>
        </w:rPr>
        <w:t>26/03/2015:</w:t>
      </w:r>
      <w:r w:rsidRPr="00C324E4">
        <w:rPr>
          <w:rFonts w:ascii="Times New Roman" w:hAnsi="Times New Roman" w:cs="Times New Roman"/>
          <w:sz w:val="22"/>
          <w:szCs w:val="22"/>
        </w:rPr>
        <w:t xml:space="preserve"> deliberazione N. 490/2015 del Direttore Generale dell’AO Ospedale Papa Giovanni XXIII di accettazione del contributo della “Associazione Amici di Santina </w:t>
      </w:r>
      <w:proofErr w:type="spellStart"/>
      <w:r w:rsidRPr="00C324E4">
        <w:rPr>
          <w:rFonts w:ascii="Times New Roman" w:hAnsi="Times New Roman" w:cs="Times New Roman"/>
          <w:sz w:val="22"/>
          <w:szCs w:val="22"/>
        </w:rPr>
        <w:t>Zucchinelli</w:t>
      </w:r>
      <w:proofErr w:type="spellEnd"/>
      <w:r w:rsidRPr="00C324E4">
        <w:rPr>
          <w:rFonts w:ascii="Times New Roman" w:hAnsi="Times New Roman" w:cs="Times New Roman"/>
          <w:sz w:val="22"/>
          <w:szCs w:val="22"/>
        </w:rPr>
        <w:t>” a favore del progetto</w:t>
      </w:r>
      <w:r w:rsidR="006E15A8">
        <w:rPr>
          <w:rFonts w:ascii="Times New Roman" w:hAnsi="Times New Roman" w:cs="Times New Roman"/>
          <w:sz w:val="22"/>
          <w:szCs w:val="22"/>
        </w:rPr>
        <w:t xml:space="preserve"> (15.000 €, da erogare nel corso dell’anno solare 2015).</w:t>
      </w:r>
    </w:p>
    <w:p w:rsidR="006E15A8" w:rsidRDefault="006E15A8" w:rsidP="00C324E4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6E15A8">
        <w:rPr>
          <w:rFonts w:ascii="Times New Roman" w:hAnsi="Times New Roman" w:cs="Times New Roman"/>
          <w:b/>
          <w:sz w:val="22"/>
          <w:szCs w:val="22"/>
        </w:rPr>
        <w:t>01/04/2015:</w:t>
      </w:r>
      <w:r>
        <w:rPr>
          <w:rFonts w:ascii="Times New Roman" w:hAnsi="Times New Roman" w:cs="Times New Roman"/>
          <w:sz w:val="22"/>
          <w:szCs w:val="22"/>
        </w:rPr>
        <w:t xml:space="preserve"> acquisizione da parte della </w:t>
      </w:r>
      <w:r w:rsidRPr="006E15A8">
        <w:rPr>
          <w:rFonts w:ascii="Times New Roman" w:hAnsi="Times New Roman" w:cs="Times New Roman"/>
          <w:sz w:val="22"/>
          <w:szCs w:val="22"/>
        </w:rPr>
        <w:t>AO Ospedale Papa Giovanni XXIII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della prima rata del </w:t>
      </w:r>
      <w:r w:rsidR="000101EF">
        <w:rPr>
          <w:rFonts w:ascii="Times New Roman" w:hAnsi="Times New Roman" w:cs="Times New Roman"/>
          <w:sz w:val="22"/>
          <w:szCs w:val="22"/>
        </w:rPr>
        <w:t xml:space="preserve">contributo economico della </w:t>
      </w:r>
      <w:r w:rsidR="000101EF" w:rsidRPr="00C324E4">
        <w:rPr>
          <w:rFonts w:ascii="Times New Roman" w:hAnsi="Times New Roman" w:cs="Times New Roman"/>
          <w:sz w:val="22"/>
          <w:szCs w:val="22"/>
        </w:rPr>
        <w:t xml:space="preserve">“Associazione Amici di Santina </w:t>
      </w:r>
      <w:proofErr w:type="spellStart"/>
      <w:r w:rsidR="000101EF" w:rsidRPr="00C324E4">
        <w:rPr>
          <w:rFonts w:ascii="Times New Roman" w:hAnsi="Times New Roman" w:cs="Times New Roman"/>
          <w:sz w:val="22"/>
          <w:szCs w:val="22"/>
        </w:rPr>
        <w:t>Zucchinelli</w:t>
      </w:r>
      <w:proofErr w:type="spellEnd"/>
      <w:r w:rsidR="000101EF" w:rsidRPr="00C324E4">
        <w:rPr>
          <w:rFonts w:ascii="Times New Roman" w:hAnsi="Times New Roman" w:cs="Times New Roman"/>
          <w:sz w:val="22"/>
          <w:szCs w:val="22"/>
        </w:rPr>
        <w:t xml:space="preserve">” </w:t>
      </w:r>
      <w:r>
        <w:rPr>
          <w:rFonts w:ascii="Times New Roman" w:hAnsi="Times New Roman" w:cs="Times New Roman"/>
          <w:sz w:val="22"/>
          <w:szCs w:val="22"/>
        </w:rPr>
        <w:t>(5.000 €).</w:t>
      </w:r>
    </w:p>
    <w:p w:rsidR="006E15A8" w:rsidRDefault="006E15A8" w:rsidP="00C324E4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6E15A8">
        <w:rPr>
          <w:rFonts w:ascii="Times New Roman" w:hAnsi="Times New Roman" w:cs="Times New Roman"/>
          <w:b/>
          <w:sz w:val="22"/>
          <w:szCs w:val="22"/>
        </w:rPr>
        <w:t>16/06/2015:</w:t>
      </w:r>
      <w:r>
        <w:rPr>
          <w:rFonts w:ascii="Times New Roman" w:hAnsi="Times New Roman" w:cs="Times New Roman"/>
          <w:sz w:val="22"/>
          <w:szCs w:val="22"/>
        </w:rPr>
        <w:t xml:space="preserve"> decorrenza del contratto di collaborazione libero-professionale della dottoressa </w:t>
      </w:r>
      <w:proofErr w:type="spellStart"/>
      <w:r>
        <w:rPr>
          <w:rFonts w:ascii="Times New Roman" w:hAnsi="Times New Roman" w:cs="Times New Roman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</w:t>
      </w:r>
      <w:r w:rsidRPr="007B18B5">
        <w:rPr>
          <w:rFonts w:ascii="Arial" w:hAnsi="Arial" w:cs="Arial"/>
        </w:rPr>
        <w:t>á</w:t>
      </w:r>
      <w:r>
        <w:rPr>
          <w:rFonts w:ascii="Times New Roman" w:hAnsi="Times New Roman" w:cs="Times New Roman"/>
          <w:sz w:val="22"/>
          <w:szCs w:val="22"/>
        </w:rPr>
        <w:t>nchez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Torres, medico specialista di madre lingua</w:t>
      </w:r>
      <w:r w:rsidR="00303917">
        <w:rPr>
          <w:rFonts w:ascii="Times New Roman" w:hAnsi="Times New Roman" w:cs="Times New Roman"/>
          <w:sz w:val="22"/>
          <w:szCs w:val="22"/>
        </w:rPr>
        <w:t xml:space="preserve"> spagnola dedicato al progetto.</w:t>
      </w:r>
    </w:p>
    <w:p w:rsidR="000101EF" w:rsidRDefault="000101EF" w:rsidP="00C324E4">
      <w:pPr>
        <w:pStyle w:val="Testonormale1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01/07</w:t>
      </w:r>
      <w:r w:rsidRPr="006E15A8">
        <w:rPr>
          <w:rFonts w:ascii="Times New Roman" w:hAnsi="Times New Roman" w:cs="Times New Roman"/>
          <w:b/>
          <w:sz w:val="22"/>
          <w:szCs w:val="22"/>
        </w:rPr>
        <w:t>/2015:</w:t>
      </w:r>
      <w:r>
        <w:rPr>
          <w:rFonts w:ascii="Times New Roman" w:hAnsi="Times New Roman" w:cs="Times New Roman"/>
          <w:sz w:val="22"/>
          <w:szCs w:val="22"/>
        </w:rPr>
        <w:t xml:space="preserve"> acquisizione da parte della </w:t>
      </w:r>
      <w:r w:rsidRPr="006E15A8">
        <w:rPr>
          <w:rFonts w:ascii="Times New Roman" w:hAnsi="Times New Roman" w:cs="Times New Roman"/>
          <w:sz w:val="22"/>
          <w:szCs w:val="22"/>
        </w:rPr>
        <w:t>AO Ospedale Papa Giovanni XXIII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della seconda rata del contributo economico della </w:t>
      </w:r>
      <w:r w:rsidRPr="00C324E4">
        <w:rPr>
          <w:rFonts w:ascii="Times New Roman" w:hAnsi="Times New Roman" w:cs="Times New Roman"/>
          <w:sz w:val="22"/>
          <w:szCs w:val="22"/>
        </w:rPr>
        <w:t xml:space="preserve">“Associazione Amici di Santina </w:t>
      </w:r>
      <w:proofErr w:type="spellStart"/>
      <w:r w:rsidRPr="00C324E4">
        <w:rPr>
          <w:rFonts w:ascii="Times New Roman" w:hAnsi="Times New Roman" w:cs="Times New Roman"/>
          <w:sz w:val="22"/>
          <w:szCs w:val="22"/>
        </w:rPr>
        <w:t>Zucchinelli</w:t>
      </w:r>
      <w:proofErr w:type="spellEnd"/>
      <w:r w:rsidRPr="00C324E4">
        <w:rPr>
          <w:rFonts w:ascii="Times New Roman" w:hAnsi="Times New Roman" w:cs="Times New Roman"/>
          <w:sz w:val="22"/>
          <w:szCs w:val="22"/>
        </w:rPr>
        <w:t xml:space="preserve">” </w:t>
      </w:r>
      <w:r>
        <w:rPr>
          <w:rFonts w:ascii="Times New Roman" w:hAnsi="Times New Roman" w:cs="Times New Roman"/>
          <w:sz w:val="22"/>
          <w:szCs w:val="22"/>
        </w:rPr>
        <w:t>(5.000 €).</w:t>
      </w:r>
    </w:p>
    <w:p w:rsidR="00303917" w:rsidRDefault="00303917" w:rsidP="00C324E4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303917">
        <w:rPr>
          <w:rFonts w:ascii="Times New Roman" w:hAnsi="Times New Roman" w:cs="Times New Roman"/>
          <w:b/>
          <w:sz w:val="22"/>
          <w:szCs w:val="22"/>
        </w:rPr>
        <w:t>23/10/2015:</w:t>
      </w:r>
      <w:r>
        <w:rPr>
          <w:rFonts w:ascii="Times New Roman" w:hAnsi="Times New Roman" w:cs="Times New Roman"/>
          <w:sz w:val="22"/>
          <w:szCs w:val="22"/>
        </w:rPr>
        <w:t xml:space="preserve"> termine della collaborazione della dottoressa </w:t>
      </w:r>
      <w:proofErr w:type="spellStart"/>
      <w:r>
        <w:rPr>
          <w:rFonts w:ascii="Times New Roman" w:hAnsi="Times New Roman" w:cs="Times New Roman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</w:t>
      </w:r>
      <w:r w:rsidRPr="007B18B5">
        <w:rPr>
          <w:rFonts w:ascii="Arial" w:hAnsi="Arial" w:cs="Arial"/>
        </w:rPr>
        <w:t>á</w:t>
      </w:r>
      <w:r>
        <w:rPr>
          <w:rFonts w:ascii="Times New Roman" w:hAnsi="Times New Roman" w:cs="Times New Roman"/>
          <w:sz w:val="22"/>
          <w:szCs w:val="22"/>
        </w:rPr>
        <w:t>nchez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Torres, per gravidanza e rientro in Spagna.</w:t>
      </w:r>
    </w:p>
    <w:p w:rsidR="00595C04" w:rsidRDefault="00303917" w:rsidP="00595C04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303917">
        <w:rPr>
          <w:rFonts w:ascii="Times New Roman" w:hAnsi="Times New Roman" w:cs="Times New Roman"/>
          <w:b/>
          <w:sz w:val="22"/>
          <w:szCs w:val="22"/>
        </w:rPr>
        <w:t>23/10/2015:</w:t>
      </w:r>
      <w:r>
        <w:rPr>
          <w:rFonts w:ascii="Times New Roman" w:hAnsi="Times New Roman" w:cs="Times New Roman"/>
          <w:sz w:val="22"/>
          <w:szCs w:val="22"/>
        </w:rPr>
        <w:t xml:space="preserve"> momentanea cessazione dal servizio della dottoressa Laura Soavi, per gravidanza.</w:t>
      </w:r>
    </w:p>
    <w:p w:rsidR="00595C04" w:rsidRDefault="00595C04" w:rsidP="00595C04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595C04">
        <w:rPr>
          <w:rFonts w:ascii="Times New Roman" w:hAnsi="Times New Roman" w:cs="Times New Roman"/>
          <w:b/>
          <w:sz w:val="22"/>
          <w:szCs w:val="22"/>
        </w:rPr>
        <w:t>Gennai</w:t>
      </w:r>
      <w:r>
        <w:rPr>
          <w:rFonts w:ascii="Times New Roman" w:hAnsi="Times New Roman" w:cs="Times New Roman"/>
          <w:b/>
          <w:sz w:val="22"/>
          <w:szCs w:val="22"/>
        </w:rPr>
        <w:t xml:space="preserve">o </w:t>
      </w:r>
      <w:r w:rsidRPr="00595C04">
        <w:rPr>
          <w:rFonts w:ascii="Times New Roman" w:hAnsi="Times New Roman" w:cs="Times New Roman"/>
          <w:b/>
          <w:sz w:val="22"/>
          <w:szCs w:val="22"/>
        </w:rPr>
        <w:t>2016:</w:t>
      </w:r>
      <w:r>
        <w:rPr>
          <w:rFonts w:ascii="Times New Roman" w:hAnsi="Times New Roman" w:cs="Times New Roman"/>
          <w:sz w:val="22"/>
          <w:szCs w:val="22"/>
        </w:rPr>
        <w:t xml:space="preserve"> consolidamento del supporto economico da parte della</w:t>
      </w:r>
      <w:r w:rsidRPr="001A64E8">
        <w:rPr>
          <w:rFonts w:ascii="Times New Roman" w:hAnsi="Times New Roman" w:cs="Times New Roman"/>
          <w:sz w:val="22"/>
          <w:szCs w:val="22"/>
        </w:rPr>
        <w:t xml:space="preserve"> </w:t>
      </w:r>
      <w:r w:rsidRPr="008D7E4B">
        <w:rPr>
          <w:rFonts w:ascii="Times New Roman" w:hAnsi="Times New Roman" w:cs="Times New Roman"/>
          <w:sz w:val="22"/>
          <w:szCs w:val="22"/>
        </w:rPr>
        <w:t xml:space="preserve">Associazione Amici di Santina </w:t>
      </w:r>
      <w:proofErr w:type="spellStart"/>
      <w:r w:rsidRPr="008D7E4B">
        <w:rPr>
          <w:rFonts w:ascii="Times New Roman" w:hAnsi="Times New Roman" w:cs="Times New Roman"/>
          <w:sz w:val="22"/>
          <w:szCs w:val="22"/>
        </w:rPr>
        <w:t>Zucchinelli</w:t>
      </w:r>
      <w:proofErr w:type="spellEnd"/>
      <w:r>
        <w:rPr>
          <w:rFonts w:ascii="Times New Roman" w:hAnsi="Times New Roman" w:cs="Times New Roman"/>
          <w:sz w:val="22"/>
          <w:szCs w:val="22"/>
        </w:rPr>
        <w:t>, con programmazione di scadenze quadrimestrali d</w:t>
      </w:r>
      <w:r w:rsidR="00AE1808">
        <w:rPr>
          <w:rFonts w:ascii="Times New Roman" w:hAnsi="Times New Roman" w:cs="Times New Roman"/>
          <w:sz w:val="22"/>
          <w:szCs w:val="22"/>
        </w:rPr>
        <w:t xml:space="preserve">i versamento: 5.000 € ad aprile, </w:t>
      </w:r>
      <w:r>
        <w:rPr>
          <w:rFonts w:ascii="Times New Roman" w:hAnsi="Times New Roman" w:cs="Times New Roman"/>
          <w:sz w:val="22"/>
          <w:szCs w:val="22"/>
        </w:rPr>
        <w:t xml:space="preserve">5.000 € ad agosto, 5.000 € a dicembre.   </w:t>
      </w:r>
    </w:p>
    <w:p w:rsidR="00595C04" w:rsidRDefault="00595C04" w:rsidP="00595C04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595C04">
        <w:rPr>
          <w:rFonts w:ascii="Times New Roman" w:hAnsi="Times New Roman" w:cs="Times New Roman"/>
          <w:b/>
          <w:sz w:val="22"/>
          <w:szCs w:val="22"/>
        </w:rPr>
        <w:t>12/04/2016:</w:t>
      </w:r>
      <w:r w:rsidRPr="00655B40">
        <w:rPr>
          <w:rFonts w:ascii="Times New Roman" w:hAnsi="Times New Roman" w:cs="Times New Roman"/>
          <w:sz w:val="22"/>
          <w:szCs w:val="22"/>
        </w:rPr>
        <w:t xml:space="preserve"> avvio</w:t>
      </w:r>
      <w:r>
        <w:rPr>
          <w:rFonts w:ascii="Times New Roman" w:hAnsi="Times New Roman" w:cs="Times New Roman"/>
          <w:sz w:val="22"/>
          <w:szCs w:val="22"/>
        </w:rPr>
        <w:t xml:space="preserve"> del contratto di collaborazione libero-professionale della dottoressa Paola </w:t>
      </w:r>
      <w:proofErr w:type="spellStart"/>
      <w:r>
        <w:rPr>
          <w:rFonts w:ascii="Times New Roman" w:hAnsi="Times New Roman" w:cs="Times New Roman"/>
          <w:sz w:val="22"/>
          <w:szCs w:val="22"/>
        </w:rPr>
        <w:t>Rodari</w:t>
      </w:r>
      <w:proofErr w:type="spellEnd"/>
      <w:r>
        <w:rPr>
          <w:rFonts w:ascii="Times New Roman" w:hAnsi="Times New Roman" w:cs="Times New Roman"/>
          <w:sz w:val="22"/>
          <w:szCs w:val="22"/>
        </w:rPr>
        <w:t>, medico specialista in medicina tropicale, assegnista di ricerca presso la Clinica di Malattie Infettive dell’Università degli Studi di Brescia.</w:t>
      </w:r>
    </w:p>
    <w:p w:rsidR="00641D74" w:rsidRDefault="00641D74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D74" w:rsidRDefault="00343539" w:rsidP="00343539">
      <w:pPr>
        <w:spacing w:after="200" w:line="276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595C04" w:rsidRDefault="00595C04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539" w:rsidRDefault="00343539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539" w:rsidRDefault="00343539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D74" w:rsidRDefault="006E15A8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37B">
        <w:rPr>
          <w:rFonts w:ascii="Times New Roman" w:hAnsi="Times New Roman" w:cs="Times New Roman"/>
          <w:b/>
          <w:sz w:val="28"/>
          <w:szCs w:val="28"/>
        </w:rPr>
        <w:t>Iter organizzativo</w:t>
      </w:r>
    </w:p>
    <w:p w:rsidR="00343539" w:rsidRPr="00FC537B" w:rsidRDefault="00343539" w:rsidP="00C324E4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4E3" w:rsidRDefault="006E15A8" w:rsidP="00DB64E3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25/03/2015: </w:t>
      </w:r>
      <w:r w:rsidRPr="006E15A8">
        <w:rPr>
          <w:rFonts w:ascii="Times New Roman" w:hAnsi="Times New Roman" w:cs="Times New Roman"/>
          <w:sz w:val="22"/>
          <w:szCs w:val="22"/>
        </w:rPr>
        <w:t>attivazione dell’ambulatorio dedicato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E15A8">
        <w:rPr>
          <w:rFonts w:ascii="Times New Roman" w:hAnsi="Times New Roman" w:cs="Times New Roman"/>
          <w:sz w:val="22"/>
          <w:szCs w:val="22"/>
        </w:rPr>
        <w:t>(mercoledì, ore 14,30 – 16,00).</w:t>
      </w:r>
    </w:p>
    <w:p w:rsidR="00DB64E3" w:rsidRPr="00DB64E3" w:rsidRDefault="00DB64E3" w:rsidP="00DB64E3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20/04/2015: </w:t>
      </w:r>
      <w:r w:rsidRPr="00DB64E3">
        <w:rPr>
          <w:rFonts w:ascii="Times New Roman" w:hAnsi="Times New Roman" w:cs="Times New Roman"/>
          <w:sz w:val="22"/>
          <w:szCs w:val="22"/>
        </w:rPr>
        <w:t>costituzione del Comitato Scientifico di progetto (vedi allegato</w:t>
      </w:r>
      <w:r w:rsidR="003D3F96">
        <w:rPr>
          <w:rFonts w:ascii="Times New Roman" w:hAnsi="Times New Roman" w:cs="Times New Roman"/>
          <w:sz w:val="22"/>
          <w:szCs w:val="22"/>
        </w:rPr>
        <w:t xml:space="preserve"> 2</w:t>
      </w:r>
      <w:r w:rsidRPr="00DB64E3">
        <w:rPr>
          <w:rFonts w:ascii="Times New Roman" w:hAnsi="Times New Roman" w:cs="Times New Roman"/>
          <w:sz w:val="22"/>
          <w:szCs w:val="22"/>
        </w:rPr>
        <w:t>).</w:t>
      </w:r>
    </w:p>
    <w:p w:rsidR="00DB64E3" w:rsidRPr="006E15A8" w:rsidRDefault="00DB64E3" w:rsidP="00DB64E3">
      <w:pPr>
        <w:pStyle w:val="Testonormale1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06/06/2015: </w:t>
      </w:r>
      <w:r w:rsidRPr="00DB64E3">
        <w:rPr>
          <w:rFonts w:ascii="Times New Roman" w:hAnsi="Times New Roman" w:cs="Times New Roman"/>
          <w:sz w:val="22"/>
          <w:szCs w:val="22"/>
        </w:rPr>
        <w:t>inaugurazione ufficiale dell’ambulatorio.</w:t>
      </w:r>
    </w:p>
    <w:p w:rsidR="00407FA3" w:rsidRDefault="00F17415" w:rsidP="00F17415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Marzo </w:t>
      </w:r>
      <w:r w:rsidRPr="00DB64E3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b/>
          <w:sz w:val="22"/>
          <w:szCs w:val="22"/>
        </w:rPr>
        <w:t xml:space="preserve"> giugno</w:t>
      </w:r>
      <w:r w:rsidRPr="00DB64E3">
        <w:rPr>
          <w:rFonts w:ascii="Times New Roman" w:hAnsi="Times New Roman" w:cs="Times New Roman"/>
          <w:b/>
          <w:sz w:val="22"/>
          <w:szCs w:val="22"/>
        </w:rPr>
        <w:t xml:space="preserve"> 2015: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incontri di informazione e sensibilizzazione della comunità latinoamericana, </w:t>
      </w:r>
      <w:r w:rsidR="00407FA3">
        <w:rPr>
          <w:rFonts w:ascii="Times New Roman" w:hAnsi="Times New Roman" w:cs="Times New Roman"/>
          <w:sz w:val="22"/>
          <w:szCs w:val="22"/>
        </w:rPr>
        <w:t>co</w:t>
      </w:r>
      <w:r w:rsidR="006D46D4">
        <w:rPr>
          <w:rFonts w:ascii="Times New Roman" w:hAnsi="Times New Roman" w:cs="Times New Roman"/>
          <w:sz w:val="22"/>
          <w:szCs w:val="22"/>
        </w:rPr>
        <w:t>n il</w:t>
      </w:r>
      <w:r w:rsidR="00407FA3">
        <w:rPr>
          <w:rFonts w:ascii="Times New Roman" w:hAnsi="Times New Roman" w:cs="Times New Roman"/>
          <w:sz w:val="22"/>
          <w:szCs w:val="22"/>
        </w:rPr>
        <w:t xml:space="preserve"> coinvolgimento di:</w:t>
      </w:r>
    </w:p>
    <w:p w:rsidR="00407FA3" w:rsidRDefault="00407FA3" w:rsidP="00407FA3">
      <w:pPr>
        <w:pStyle w:val="Testonormale1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autorità consolari boliviane di Milano;</w:t>
      </w:r>
    </w:p>
    <w:p w:rsidR="00407FA3" w:rsidRDefault="00407FA3" w:rsidP="00407FA3">
      <w:pPr>
        <w:pStyle w:val="Testonormale1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 console onorario della Bolivia in Bergamo, </w:t>
      </w:r>
      <w:r w:rsidR="00840BC3">
        <w:rPr>
          <w:rFonts w:ascii="Times New Roman" w:hAnsi="Times New Roman" w:cs="Times New Roman"/>
          <w:sz w:val="22"/>
          <w:szCs w:val="22"/>
        </w:rPr>
        <w:t xml:space="preserve">signor </w:t>
      </w:r>
      <w:r>
        <w:rPr>
          <w:rFonts w:ascii="Times New Roman" w:hAnsi="Times New Roman" w:cs="Times New Roman"/>
          <w:sz w:val="22"/>
          <w:szCs w:val="22"/>
        </w:rPr>
        <w:t>Giuseppe Crippa;</w:t>
      </w:r>
    </w:p>
    <w:p w:rsidR="00407FA3" w:rsidRDefault="00407FA3" w:rsidP="00407FA3">
      <w:pPr>
        <w:pStyle w:val="Testonormale1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ED27ED">
        <w:rPr>
          <w:rFonts w:ascii="Times New Roman" w:hAnsi="Times New Roman" w:cs="Times New Roman"/>
          <w:sz w:val="22"/>
          <w:szCs w:val="22"/>
        </w:rPr>
        <w:t xml:space="preserve">ssociazione Italiana per la Lotta alla Malattia del </w:t>
      </w:r>
      <w:proofErr w:type="spellStart"/>
      <w:r w:rsidR="00ED27ED">
        <w:rPr>
          <w:rFonts w:ascii="Times New Roman" w:hAnsi="Times New Roman" w:cs="Times New Roman"/>
          <w:sz w:val="22"/>
          <w:szCs w:val="22"/>
        </w:rPr>
        <w:t>Chagas</w:t>
      </w:r>
      <w:proofErr w:type="spellEnd"/>
      <w:r w:rsidR="00ED27ED">
        <w:rPr>
          <w:rFonts w:ascii="Times New Roman" w:hAnsi="Times New Roman" w:cs="Times New Roman"/>
          <w:sz w:val="22"/>
          <w:szCs w:val="22"/>
        </w:rPr>
        <w:t xml:space="preserve"> (AILMAC), Bergamo (signor Nelson M</w:t>
      </w:r>
      <w:r w:rsidR="007B18B5" w:rsidRPr="007B18B5">
        <w:rPr>
          <w:rFonts w:ascii="Arial" w:hAnsi="Arial" w:cs="Arial"/>
        </w:rPr>
        <w:t>á</w:t>
      </w:r>
      <w:r w:rsidR="00ED27ED">
        <w:rPr>
          <w:rFonts w:ascii="Times New Roman" w:hAnsi="Times New Roman" w:cs="Times New Roman"/>
          <w:sz w:val="22"/>
          <w:szCs w:val="22"/>
        </w:rPr>
        <w:t>rquez</w:t>
      </w:r>
      <w:r w:rsidR="007B18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B18B5">
        <w:rPr>
          <w:rFonts w:ascii="Times New Roman" w:hAnsi="Times New Roman" w:cs="Times New Roman"/>
          <w:sz w:val="22"/>
          <w:szCs w:val="22"/>
        </w:rPr>
        <w:t>Arroz</w:t>
      </w:r>
      <w:proofErr w:type="spellEnd"/>
      <w:r w:rsidR="00ED27ED">
        <w:rPr>
          <w:rFonts w:ascii="Times New Roman" w:hAnsi="Times New Roman" w:cs="Times New Roman"/>
          <w:sz w:val="22"/>
          <w:szCs w:val="22"/>
        </w:rPr>
        <w:t>);</w:t>
      </w:r>
    </w:p>
    <w:p w:rsidR="00407FA3" w:rsidRDefault="00407FA3" w:rsidP="00407FA3">
      <w:pPr>
        <w:pStyle w:val="Testonormale1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07FA3">
        <w:rPr>
          <w:rFonts w:ascii="Times New Roman" w:hAnsi="Times New Roman" w:cs="Times New Roman"/>
          <w:sz w:val="22"/>
          <w:szCs w:val="22"/>
        </w:rPr>
        <w:t>Patronato San Vincenzo, Diocesi di Bergamo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0A36A4">
        <w:rPr>
          <w:rFonts w:ascii="Times New Roman" w:hAnsi="Times New Roman" w:cs="Times New Roman"/>
          <w:sz w:val="22"/>
          <w:szCs w:val="22"/>
        </w:rPr>
        <w:t>don Davide Rota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07FA3">
        <w:rPr>
          <w:rFonts w:ascii="Times New Roman" w:hAnsi="Times New Roman" w:cs="Times New Roman"/>
          <w:sz w:val="22"/>
          <w:szCs w:val="22"/>
        </w:rPr>
        <w:t>;</w:t>
      </w:r>
    </w:p>
    <w:p w:rsidR="00407FA3" w:rsidRDefault="000A36A4" w:rsidP="00407FA3">
      <w:pPr>
        <w:pStyle w:val="Testonormale1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Missione Santa Rosa da Lima – Centro San Lazzaro, Bergamo </w:t>
      </w:r>
      <w:r w:rsidR="00407FA3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don Mario </w:t>
      </w:r>
      <w:proofErr w:type="spellStart"/>
      <w:r>
        <w:rPr>
          <w:rFonts w:ascii="Times New Roman" w:hAnsi="Times New Roman" w:cs="Times New Roman"/>
          <w:sz w:val="22"/>
          <w:szCs w:val="22"/>
        </w:rPr>
        <w:t>Marossi</w:t>
      </w:r>
      <w:proofErr w:type="spellEnd"/>
      <w:r w:rsidR="00407FA3">
        <w:rPr>
          <w:rFonts w:ascii="Times New Roman" w:hAnsi="Times New Roman" w:cs="Times New Roman"/>
          <w:sz w:val="22"/>
          <w:szCs w:val="22"/>
        </w:rPr>
        <w:t>);</w:t>
      </w:r>
    </w:p>
    <w:p w:rsidR="00ED27ED" w:rsidRDefault="00ED27ED" w:rsidP="00407FA3">
      <w:pPr>
        <w:pStyle w:val="Testonormale1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Associazione OIKOS, Bergamo</w:t>
      </w:r>
      <w:r w:rsidR="000A36A4">
        <w:rPr>
          <w:rFonts w:ascii="Times New Roman" w:hAnsi="Times New Roman" w:cs="Times New Roman"/>
          <w:sz w:val="22"/>
          <w:szCs w:val="22"/>
        </w:rPr>
        <w:t>;</w:t>
      </w:r>
    </w:p>
    <w:p w:rsidR="00ED27ED" w:rsidRPr="00407FA3" w:rsidRDefault="00ED27ED" w:rsidP="00407FA3">
      <w:pPr>
        <w:pStyle w:val="Testonormale1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Médecins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Sans </w:t>
      </w:r>
      <w:proofErr w:type="spellStart"/>
      <w:r>
        <w:rPr>
          <w:rFonts w:ascii="Times New Roman" w:hAnsi="Times New Roman" w:cs="Times New Roman"/>
          <w:sz w:val="22"/>
          <w:szCs w:val="22"/>
        </w:rPr>
        <w:t>Frontières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Italia</w:t>
      </w:r>
      <w:r w:rsidR="007B18B5">
        <w:rPr>
          <w:rFonts w:ascii="Times New Roman" w:hAnsi="Times New Roman" w:cs="Times New Roman"/>
          <w:sz w:val="22"/>
          <w:szCs w:val="22"/>
        </w:rPr>
        <w:t>, Roma</w:t>
      </w:r>
      <w:r>
        <w:rPr>
          <w:rFonts w:ascii="Times New Roman" w:hAnsi="Times New Roman" w:cs="Times New Roman"/>
          <w:sz w:val="22"/>
          <w:szCs w:val="22"/>
        </w:rPr>
        <w:t xml:space="preserve"> (dottoressa Stella </w:t>
      </w:r>
      <w:proofErr w:type="spellStart"/>
      <w:r>
        <w:rPr>
          <w:rFonts w:ascii="Times New Roman" w:hAnsi="Times New Roman" w:cs="Times New Roman"/>
          <w:sz w:val="22"/>
          <w:szCs w:val="22"/>
        </w:rPr>
        <w:t>Egidi</w:t>
      </w:r>
      <w:proofErr w:type="spellEnd"/>
      <w:r>
        <w:rPr>
          <w:rFonts w:ascii="Times New Roman" w:hAnsi="Times New Roman" w:cs="Times New Roman"/>
          <w:sz w:val="22"/>
          <w:szCs w:val="22"/>
        </w:rPr>
        <w:t>);</w:t>
      </w:r>
    </w:p>
    <w:p w:rsidR="00F17415" w:rsidRPr="000A36A4" w:rsidRDefault="00407FA3" w:rsidP="000A36A4">
      <w:pPr>
        <w:pStyle w:val="Testonormale1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07FA3">
        <w:rPr>
          <w:rFonts w:ascii="Times New Roman" w:hAnsi="Times New Roman" w:cs="Times New Roman"/>
          <w:sz w:val="22"/>
          <w:szCs w:val="22"/>
        </w:rPr>
        <w:t>Ospedale Sacro Cuore don Calabria, Negrar, VR</w:t>
      </w:r>
      <w:r>
        <w:rPr>
          <w:rFonts w:ascii="Times New Roman" w:hAnsi="Times New Roman" w:cs="Times New Roman"/>
          <w:sz w:val="22"/>
          <w:szCs w:val="22"/>
        </w:rPr>
        <w:t xml:space="preserve"> (dottor </w:t>
      </w:r>
      <w:r w:rsidR="007B18B5">
        <w:rPr>
          <w:rFonts w:ascii="Times New Roman" w:hAnsi="Times New Roman" w:cs="Times New Roman"/>
          <w:sz w:val="22"/>
          <w:szCs w:val="22"/>
        </w:rPr>
        <w:t xml:space="preserve">Andrea </w:t>
      </w:r>
      <w:proofErr w:type="spellStart"/>
      <w:r>
        <w:rPr>
          <w:rFonts w:ascii="Times New Roman" w:hAnsi="Times New Roman" w:cs="Times New Roman"/>
          <w:sz w:val="22"/>
          <w:szCs w:val="22"/>
        </w:rPr>
        <w:t>Angheben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 w:rsidRPr="000A36A4">
        <w:rPr>
          <w:rFonts w:ascii="Times New Roman" w:hAnsi="Times New Roman" w:cs="Times New Roman"/>
          <w:sz w:val="22"/>
          <w:szCs w:val="22"/>
        </w:rPr>
        <w:t>.</w:t>
      </w:r>
    </w:p>
    <w:p w:rsidR="00DB64E3" w:rsidRPr="00DB64E3" w:rsidRDefault="00DB64E3" w:rsidP="00DB64E3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DB64E3">
        <w:rPr>
          <w:rFonts w:ascii="Times New Roman" w:hAnsi="Times New Roman" w:cs="Times New Roman"/>
          <w:b/>
          <w:sz w:val="22"/>
          <w:szCs w:val="22"/>
        </w:rPr>
        <w:t>Aprile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B64E3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b/>
          <w:sz w:val="22"/>
          <w:szCs w:val="22"/>
        </w:rPr>
        <w:t xml:space="preserve"> giugno</w:t>
      </w:r>
      <w:r w:rsidRPr="00DB64E3">
        <w:rPr>
          <w:rFonts w:ascii="Times New Roman" w:hAnsi="Times New Roman" w:cs="Times New Roman"/>
          <w:b/>
          <w:sz w:val="22"/>
          <w:szCs w:val="22"/>
        </w:rPr>
        <w:t xml:space="preserve"> 2015: </w:t>
      </w:r>
      <w:r w:rsidRPr="00DB64E3">
        <w:rPr>
          <w:rFonts w:ascii="Times New Roman" w:hAnsi="Times New Roman" w:cs="Times New Roman"/>
          <w:sz w:val="22"/>
          <w:szCs w:val="22"/>
        </w:rPr>
        <w:t>predisposizione d</w:t>
      </w:r>
      <w:r>
        <w:rPr>
          <w:rFonts w:ascii="Times New Roman" w:hAnsi="Times New Roman" w:cs="Times New Roman"/>
          <w:sz w:val="22"/>
          <w:szCs w:val="22"/>
        </w:rPr>
        <w:t xml:space="preserve">el seguente materiale </w:t>
      </w:r>
      <w:r w:rsidR="00371ECF">
        <w:rPr>
          <w:rFonts w:ascii="Times New Roman" w:hAnsi="Times New Roman" w:cs="Times New Roman"/>
          <w:sz w:val="22"/>
          <w:szCs w:val="22"/>
        </w:rPr>
        <w:t>di progetto:</w:t>
      </w:r>
    </w:p>
    <w:p w:rsidR="00371ECF" w:rsidRPr="00D21E71" w:rsidRDefault="00371ECF" w:rsidP="00D21E71">
      <w:pPr>
        <w:pStyle w:val="Default"/>
        <w:numPr>
          <w:ilvl w:val="0"/>
          <w:numId w:val="23"/>
        </w:numPr>
        <w:ind w:left="284" w:hanging="284"/>
        <w:jc w:val="both"/>
        <w:rPr>
          <w:rFonts w:ascii="Tahoma" w:hAnsi="Tahoma" w:cs="Tahoma"/>
        </w:rPr>
      </w:pPr>
      <w:r>
        <w:rPr>
          <w:sz w:val="22"/>
          <w:szCs w:val="22"/>
        </w:rPr>
        <w:t>procedura (allegato 1</w:t>
      </w:r>
      <w:r w:rsidR="00D21E71">
        <w:rPr>
          <w:sz w:val="22"/>
          <w:szCs w:val="22"/>
        </w:rPr>
        <w:t xml:space="preserve">: bozza del 30/06/2015 </w:t>
      </w:r>
      <w:r w:rsidR="00D21E71" w:rsidRPr="00D21E71">
        <w:rPr>
          <w:sz w:val="18"/>
          <w:szCs w:val="18"/>
        </w:rPr>
        <w:t>“</w:t>
      </w:r>
      <w:r w:rsidR="00D21E71" w:rsidRPr="00D21E71">
        <w:rPr>
          <w:sz w:val="16"/>
          <w:szCs w:val="16"/>
        </w:rPr>
        <w:t xml:space="preserve">SCREENING E PERCORSO DI CURA </w:t>
      </w:r>
      <w:r w:rsidR="00D21E71" w:rsidRPr="00D21E71">
        <w:rPr>
          <w:bCs/>
          <w:sz w:val="16"/>
          <w:szCs w:val="16"/>
        </w:rPr>
        <w:t xml:space="preserve">PER LA CARDIOMIOPATIA </w:t>
      </w:r>
      <w:r w:rsidR="00D21E71" w:rsidRPr="00D21E71">
        <w:rPr>
          <w:sz w:val="16"/>
          <w:szCs w:val="16"/>
        </w:rPr>
        <w:t>DA MALATTIA DI CHAGAS NELLE DONNE DI ORIGINE LATINOAMERICANA IN ETA’ FERTILE</w:t>
      </w:r>
      <w:r w:rsidR="00D21E71">
        <w:rPr>
          <w:sz w:val="16"/>
          <w:szCs w:val="16"/>
        </w:rPr>
        <w:t>”</w:t>
      </w:r>
      <w:r w:rsidR="00D21E71" w:rsidRPr="00D21E71">
        <w:rPr>
          <w:sz w:val="22"/>
          <w:szCs w:val="22"/>
        </w:rPr>
        <w:t xml:space="preserve">; </w:t>
      </w:r>
      <w:r w:rsidR="00D21E71">
        <w:rPr>
          <w:sz w:val="22"/>
          <w:szCs w:val="22"/>
        </w:rPr>
        <w:t>in attesa di formale emanazione da parte dell’Ufficio Gestione Qualità</w:t>
      </w:r>
      <w:r>
        <w:rPr>
          <w:sz w:val="22"/>
          <w:szCs w:val="22"/>
        </w:rPr>
        <w:t>);</w:t>
      </w:r>
    </w:p>
    <w:p w:rsidR="00DB64E3" w:rsidRPr="00FA5125" w:rsidRDefault="00DB64E3" w:rsidP="00DB64E3">
      <w:pPr>
        <w:pStyle w:val="Testonormale1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Pr="00FA5125">
        <w:rPr>
          <w:rFonts w:ascii="Times New Roman" w:hAnsi="Times New Roman" w:cs="Times New Roman"/>
          <w:sz w:val="22"/>
          <w:szCs w:val="22"/>
        </w:rPr>
        <w:t xml:space="preserve">olantino di presentazione del Progetto Cuore </w:t>
      </w:r>
      <w:proofErr w:type="spellStart"/>
      <w:r w:rsidRPr="00FA5125">
        <w:rPr>
          <w:rFonts w:ascii="Times New Roman" w:hAnsi="Times New Roman" w:cs="Times New Roman"/>
          <w:sz w:val="22"/>
          <w:szCs w:val="22"/>
        </w:rPr>
        <w:t>Chagas</w:t>
      </w:r>
      <w:proofErr w:type="spellEnd"/>
      <w:r w:rsidRPr="00FA5125">
        <w:rPr>
          <w:rFonts w:ascii="Times New Roman" w:hAnsi="Times New Roman" w:cs="Times New Roman"/>
          <w:sz w:val="22"/>
          <w:szCs w:val="22"/>
        </w:rPr>
        <w:t xml:space="preserve">, in lingua spagnola, </w:t>
      </w:r>
      <w:r w:rsidR="00371ECF">
        <w:rPr>
          <w:rFonts w:ascii="Times New Roman" w:hAnsi="Times New Roman" w:cs="Times New Roman"/>
          <w:sz w:val="22"/>
          <w:szCs w:val="22"/>
        </w:rPr>
        <w:t xml:space="preserve">con i riferimenti telefonici ai quali </w:t>
      </w:r>
      <w:r w:rsidRPr="00FA5125">
        <w:rPr>
          <w:rFonts w:ascii="Times New Roman" w:hAnsi="Times New Roman" w:cs="Times New Roman"/>
          <w:sz w:val="22"/>
          <w:szCs w:val="22"/>
        </w:rPr>
        <w:t>le donne interessate possono rivolgersi per prenotare l</w:t>
      </w:r>
      <w:r>
        <w:rPr>
          <w:rFonts w:ascii="Times New Roman" w:hAnsi="Times New Roman" w:cs="Times New Roman"/>
          <w:sz w:val="22"/>
          <w:szCs w:val="22"/>
        </w:rPr>
        <w:t>a prima visita infettivologica</w:t>
      </w:r>
      <w:r w:rsidR="00371ECF">
        <w:rPr>
          <w:rFonts w:ascii="Times New Roman" w:hAnsi="Times New Roman" w:cs="Times New Roman"/>
          <w:sz w:val="22"/>
          <w:szCs w:val="22"/>
        </w:rPr>
        <w:t xml:space="preserve"> (allega</w:t>
      </w:r>
      <w:r w:rsidR="003D3F96">
        <w:rPr>
          <w:rFonts w:ascii="Times New Roman" w:hAnsi="Times New Roman" w:cs="Times New Roman"/>
          <w:sz w:val="22"/>
          <w:szCs w:val="22"/>
        </w:rPr>
        <w:t>to 3</w:t>
      </w:r>
      <w:r w:rsidR="00371ECF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371ECF" w:rsidRPr="00D21E71" w:rsidRDefault="00DB64E3" w:rsidP="00D21E71">
      <w:pPr>
        <w:pStyle w:val="Testonormale1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Pr="00FA5125">
        <w:rPr>
          <w:rFonts w:ascii="Times New Roman" w:hAnsi="Times New Roman" w:cs="Times New Roman"/>
          <w:sz w:val="22"/>
          <w:szCs w:val="22"/>
        </w:rPr>
        <w:t xml:space="preserve">olantino con “domande e risposte “ essenziali sulla malattia di </w:t>
      </w:r>
      <w:proofErr w:type="spellStart"/>
      <w:r w:rsidRPr="00FA5125">
        <w:rPr>
          <w:rFonts w:ascii="Times New Roman" w:hAnsi="Times New Roman" w:cs="Times New Roman"/>
          <w:sz w:val="22"/>
          <w:szCs w:val="22"/>
        </w:rPr>
        <w:t>Chagas</w:t>
      </w:r>
      <w:proofErr w:type="spellEnd"/>
      <w:r w:rsidRPr="00FA5125">
        <w:rPr>
          <w:rFonts w:ascii="Times New Roman" w:hAnsi="Times New Roman" w:cs="Times New Roman"/>
          <w:sz w:val="22"/>
          <w:szCs w:val="22"/>
        </w:rPr>
        <w:t>, in lingua spagnola</w:t>
      </w:r>
      <w:r w:rsidR="00D21E71">
        <w:rPr>
          <w:rFonts w:ascii="Times New Roman" w:hAnsi="Times New Roman" w:cs="Times New Roman"/>
          <w:sz w:val="22"/>
          <w:szCs w:val="22"/>
        </w:rPr>
        <w:t xml:space="preserve"> (</w:t>
      </w:r>
      <w:r w:rsidR="003D3F96" w:rsidRPr="00D21E71">
        <w:rPr>
          <w:rFonts w:ascii="Times New Roman" w:hAnsi="Times New Roman" w:cs="Times New Roman"/>
          <w:sz w:val="22"/>
          <w:szCs w:val="22"/>
        </w:rPr>
        <w:t>allegato 4</w:t>
      </w:r>
      <w:r w:rsidR="00371ECF" w:rsidRPr="00D21E71">
        <w:rPr>
          <w:rFonts w:ascii="Times New Roman" w:hAnsi="Times New Roman" w:cs="Times New Roman"/>
          <w:sz w:val="22"/>
          <w:szCs w:val="22"/>
        </w:rPr>
        <w:t>);</w:t>
      </w:r>
    </w:p>
    <w:p w:rsidR="00DB64E3" w:rsidRPr="00371ECF" w:rsidRDefault="00DB64E3" w:rsidP="00371ECF">
      <w:pPr>
        <w:pStyle w:val="Testonormale1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3F96">
        <w:rPr>
          <w:rFonts w:ascii="Times New Roman" w:hAnsi="Times New Roman" w:cs="Times New Roman"/>
          <w:sz w:val="22"/>
          <w:szCs w:val="22"/>
        </w:rPr>
        <w:t>scheda raccolta dat</w:t>
      </w:r>
      <w:r w:rsidR="00371ECF" w:rsidRPr="003D3F96">
        <w:rPr>
          <w:rFonts w:ascii="Times New Roman" w:hAnsi="Times New Roman" w:cs="Times New Roman"/>
          <w:sz w:val="22"/>
          <w:szCs w:val="22"/>
        </w:rPr>
        <w:t>i (al</w:t>
      </w:r>
      <w:r w:rsidR="003D3F96" w:rsidRPr="003D3F96">
        <w:rPr>
          <w:rFonts w:ascii="Times New Roman" w:hAnsi="Times New Roman" w:cs="Times New Roman"/>
          <w:sz w:val="22"/>
          <w:szCs w:val="22"/>
        </w:rPr>
        <w:t>legato 5</w:t>
      </w:r>
      <w:r w:rsidR="00371ECF" w:rsidRPr="003D3F96">
        <w:rPr>
          <w:rFonts w:ascii="Times New Roman" w:hAnsi="Times New Roman" w:cs="Times New Roman"/>
          <w:sz w:val="22"/>
          <w:szCs w:val="22"/>
        </w:rPr>
        <w:t>); per le</w:t>
      </w:r>
      <w:r w:rsidR="00371ECF" w:rsidRPr="00371ECF">
        <w:rPr>
          <w:rFonts w:ascii="Times New Roman" w:hAnsi="Times New Roman" w:cs="Times New Roman"/>
          <w:sz w:val="22"/>
          <w:szCs w:val="22"/>
        </w:rPr>
        <w:t xml:space="preserve"> donne gravide </w:t>
      </w:r>
      <w:r w:rsidR="00371ECF">
        <w:rPr>
          <w:rFonts w:ascii="Times New Roman" w:hAnsi="Times New Roman" w:cs="Times New Roman"/>
          <w:sz w:val="22"/>
          <w:szCs w:val="22"/>
        </w:rPr>
        <w:t xml:space="preserve">è </w:t>
      </w:r>
      <w:r w:rsidR="00371ECF" w:rsidRPr="00371ECF">
        <w:rPr>
          <w:rFonts w:ascii="Times New Roman" w:hAnsi="Times New Roman" w:cs="Times New Roman"/>
          <w:sz w:val="22"/>
          <w:szCs w:val="22"/>
        </w:rPr>
        <w:t xml:space="preserve">sostituita dalla scheda predisposta nell’ambito del programma dedicato sviluppato nell’ambito del </w:t>
      </w:r>
      <w:r w:rsidR="00371ECF" w:rsidRPr="00371ECF">
        <w:rPr>
          <w:rFonts w:ascii="Times New Roman" w:hAnsi="Times New Roman" w:cs="Times New Roman"/>
          <w:color w:val="000000"/>
          <w:sz w:val="22"/>
          <w:szCs w:val="22"/>
        </w:rPr>
        <w:t xml:space="preserve">Comitato Interaziendale Provinciale Sperimentale per il Controllo delle Infezioni nelle Organizzazioni Sanitarie </w:t>
      </w:r>
      <w:r w:rsidR="00371ECF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371ECF" w:rsidRPr="00371ECF">
        <w:rPr>
          <w:rFonts w:ascii="Times New Roman" w:hAnsi="Times New Roman" w:cs="Times New Roman"/>
          <w:color w:val="000000"/>
          <w:sz w:val="22"/>
          <w:szCs w:val="22"/>
        </w:rPr>
        <w:t>CIPS-</w:t>
      </w:r>
      <w:r w:rsidR="00371ECF">
        <w:rPr>
          <w:rFonts w:ascii="Times New Roman" w:hAnsi="Times New Roman" w:cs="Times New Roman"/>
          <w:color w:val="000000"/>
          <w:sz w:val="22"/>
          <w:szCs w:val="22"/>
        </w:rPr>
        <w:t>IOS) e</w:t>
      </w:r>
      <w:r w:rsidR="000F3E61">
        <w:rPr>
          <w:rFonts w:ascii="Times New Roman" w:hAnsi="Times New Roman" w:cs="Times New Roman"/>
          <w:color w:val="000000"/>
          <w:sz w:val="22"/>
          <w:szCs w:val="22"/>
        </w:rPr>
        <w:t xml:space="preserve"> coordinato dall’ATS</w:t>
      </w:r>
      <w:r w:rsidR="00371ECF" w:rsidRPr="00371ECF">
        <w:rPr>
          <w:rFonts w:ascii="Times New Roman" w:hAnsi="Times New Roman" w:cs="Times New Roman"/>
          <w:color w:val="000000"/>
          <w:sz w:val="22"/>
          <w:szCs w:val="22"/>
        </w:rPr>
        <w:t xml:space="preserve"> di Bergamo</w:t>
      </w:r>
      <w:r w:rsidR="00371ECF">
        <w:rPr>
          <w:rFonts w:ascii="Times New Roman" w:hAnsi="Times New Roman" w:cs="Times New Roman"/>
          <w:color w:val="000000"/>
          <w:sz w:val="22"/>
          <w:szCs w:val="22"/>
        </w:rPr>
        <w:t xml:space="preserve"> (allegato </w:t>
      </w:r>
      <w:r w:rsidR="003D3F9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371ECF" w:rsidRPr="00371ECF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:rsidR="00AA01E0" w:rsidRDefault="00AA01E0" w:rsidP="00AA01E0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DB64E3">
        <w:rPr>
          <w:rFonts w:ascii="Times New Roman" w:hAnsi="Times New Roman" w:cs="Times New Roman"/>
          <w:b/>
          <w:sz w:val="22"/>
          <w:szCs w:val="22"/>
        </w:rPr>
        <w:t>Aprile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B64E3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b/>
          <w:sz w:val="22"/>
          <w:szCs w:val="22"/>
        </w:rPr>
        <w:t xml:space="preserve"> giugno</w:t>
      </w:r>
      <w:r w:rsidRPr="00DB64E3">
        <w:rPr>
          <w:rFonts w:ascii="Times New Roman" w:hAnsi="Times New Roman" w:cs="Times New Roman"/>
          <w:b/>
          <w:sz w:val="22"/>
          <w:szCs w:val="22"/>
        </w:rPr>
        <w:t xml:space="preserve"> 2015: </w:t>
      </w:r>
      <w:r w:rsidRPr="00DB64E3">
        <w:rPr>
          <w:rFonts w:ascii="Times New Roman" w:hAnsi="Times New Roman" w:cs="Times New Roman"/>
          <w:sz w:val="22"/>
          <w:szCs w:val="22"/>
        </w:rPr>
        <w:t xml:space="preserve">predisposizione </w:t>
      </w:r>
      <w:r>
        <w:rPr>
          <w:rFonts w:ascii="Times New Roman" w:hAnsi="Times New Roman" w:cs="Times New Roman"/>
          <w:sz w:val="22"/>
          <w:szCs w:val="22"/>
        </w:rPr>
        <w:t>di materiale informativo in lingua italia</w:t>
      </w:r>
      <w:r w:rsidR="00FC537B">
        <w:rPr>
          <w:rFonts w:ascii="Times New Roman" w:hAnsi="Times New Roman" w:cs="Times New Roman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 xml:space="preserve"> ed in lingua spagnola per </w:t>
      </w:r>
      <w:r w:rsidR="00840BC3">
        <w:rPr>
          <w:rFonts w:ascii="Times New Roman" w:hAnsi="Times New Roman" w:cs="Times New Roman"/>
          <w:sz w:val="22"/>
          <w:szCs w:val="22"/>
        </w:rPr>
        <w:t>l’</w:t>
      </w:r>
      <w:r>
        <w:rPr>
          <w:rFonts w:ascii="Times New Roman" w:hAnsi="Times New Roman" w:cs="Times New Roman"/>
          <w:sz w:val="22"/>
          <w:szCs w:val="22"/>
        </w:rPr>
        <w:t xml:space="preserve">Ufficio Stampa </w:t>
      </w:r>
      <w:r w:rsidR="00840BC3">
        <w:rPr>
          <w:rFonts w:ascii="Times New Roman" w:hAnsi="Times New Roman" w:cs="Times New Roman"/>
          <w:sz w:val="22"/>
          <w:szCs w:val="22"/>
        </w:rPr>
        <w:t>della AO Papa Giovani XXI</w:t>
      </w:r>
      <w:r w:rsidR="006E3006">
        <w:rPr>
          <w:rFonts w:ascii="Times New Roman" w:hAnsi="Times New Roman" w:cs="Times New Roman"/>
          <w:sz w:val="22"/>
          <w:szCs w:val="22"/>
        </w:rPr>
        <w:t>I</w:t>
      </w:r>
      <w:r w:rsidR="00840BC3">
        <w:rPr>
          <w:rFonts w:ascii="Times New Roman" w:hAnsi="Times New Roman" w:cs="Times New Roman"/>
          <w:sz w:val="22"/>
          <w:szCs w:val="22"/>
        </w:rPr>
        <w:t xml:space="preserve">I 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="00840BC3">
        <w:rPr>
          <w:rFonts w:ascii="Times New Roman" w:hAnsi="Times New Roman" w:cs="Times New Roman"/>
          <w:sz w:val="22"/>
          <w:szCs w:val="22"/>
        </w:rPr>
        <w:t xml:space="preserve">il </w:t>
      </w:r>
      <w:r>
        <w:rPr>
          <w:rFonts w:ascii="Times New Roman" w:hAnsi="Times New Roman" w:cs="Times New Roman"/>
          <w:sz w:val="22"/>
          <w:szCs w:val="22"/>
        </w:rPr>
        <w:t>sito internet</w:t>
      </w:r>
      <w:r w:rsidR="00840BC3">
        <w:rPr>
          <w:rFonts w:ascii="Times New Roman" w:hAnsi="Times New Roman" w:cs="Times New Roman"/>
          <w:sz w:val="22"/>
          <w:szCs w:val="22"/>
        </w:rPr>
        <w:t xml:space="preserve"> curato dalla </w:t>
      </w:r>
      <w:r w:rsidR="00840BC3" w:rsidRPr="00C324E4">
        <w:rPr>
          <w:rFonts w:ascii="Times New Roman" w:hAnsi="Times New Roman" w:cs="Times New Roman"/>
          <w:sz w:val="22"/>
          <w:szCs w:val="22"/>
        </w:rPr>
        <w:t xml:space="preserve">“Associazione Amici di Santina </w:t>
      </w:r>
      <w:proofErr w:type="spellStart"/>
      <w:r w:rsidR="00840BC3" w:rsidRPr="00C324E4">
        <w:rPr>
          <w:rFonts w:ascii="Times New Roman" w:hAnsi="Times New Roman" w:cs="Times New Roman"/>
          <w:sz w:val="22"/>
          <w:szCs w:val="22"/>
        </w:rPr>
        <w:t>Zucchinelli</w:t>
      </w:r>
      <w:proofErr w:type="spellEnd"/>
      <w:r w:rsidR="00840BC3" w:rsidRPr="00C324E4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95C04" w:rsidRDefault="00016F42" w:rsidP="00595C04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016F42">
        <w:rPr>
          <w:rFonts w:ascii="Times New Roman" w:hAnsi="Times New Roman" w:cs="Times New Roman"/>
          <w:b/>
          <w:sz w:val="22"/>
          <w:szCs w:val="22"/>
        </w:rPr>
        <w:t>Novembre 2015: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D7E4B">
        <w:rPr>
          <w:rFonts w:ascii="Times New Roman" w:hAnsi="Times New Roman" w:cs="Times New Roman"/>
          <w:sz w:val="22"/>
          <w:szCs w:val="22"/>
        </w:rPr>
        <w:t>presentazione del Progetto</w:t>
      </w:r>
      <w:r w:rsidRPr="00016F42">
        <w:rPr>
          <w:rFonts w:ascii="Times New Roman" w:hAnsi="Times New Roman" w:cs="Times New Roman"/>
          <w:sz w:val="22"/>
          <w:szCs w:val="22"/>
        </w:rPr>
        <w:t xml:space="preserve"> al </w:t>
      </w:r>
      <w:r>
        <w:rPr>
          <w:rFonts w:ascii="Times New Roman" w:hAnsi="Times New Roman" w:cs="Times New Roman"/>
          <w:sz w:val="22"/>
          <w:szCs w:val="22"/>
        </w:rPr>
        <w:t xml:space="preserve">XIV </w:t>
      </w:r>
      <w:r w:rsidRPr="00016F42">
        <w:rPr>
          <w:rFonts w:ascii="Times New Roman" w:hAnsi="Times New Roman" w:cs="Times New Roman"/>
          <w:sz w:val="22"/>
          <w:szCs w:val="22"/>
        </w:rPr>
        <w:t>Congresso Nazionale della Società Italiana di Malattie Infettive e Tropicali (SIMIT)</w:t>
      </w:r>
      <w:r w:rsidR="008D7E4B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svoltosi a Catania nel novembre 2015</w:t>
      </w:r>
      <w:r w:rsidR="008D7E4B">
        <w:rPr>
          <w:rFonts w:ascii="Times New Roman" w:hAnsi="Times New Roman" w:cs="Times New Roman"/>
          <w:sz w:val="22"/>
          <w:szCs w:val="22"/>
        </w:rPr>
        <w:t>.</w:t>
      </w:r>
    </w:p>
    <w:p w:rsidR="00793278" w:rsidRDefault="00595C04" w:rsidP="00793278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595C04">
        <w:rPr>
          <w:rFonts w:ascii="Times New Roman" w:hAnsi="Times New Roman" w:cs="Times New Roman"/>
          <w:b/>
          <w:sz w:val="22"/>
          <w:szCs w:val="22"/>
        </w:rPr>
        <w:t>Gennaio 2016:</w:t>
      </w:r>
      <w:r>
        <w:rPr>
          <w:rFonts w:ascii="Times New Roman" w:hAnsi="Times New Roman" w:cs="Times New Roman"/>
          <w:sz w:val="22"/>
          <w:szCs w:val="22"/>
        </w:rPr>
        <w:t xml:space="preserve"> allargamento del Comitato Scientifico, con inclusione del professor Francesco Castelli, direttore della Clinica di Malattie Infettive e Tropicali dell’Università degli Studi di Brescia.</w:t>
      </w:r>
    </w:p>
    <w:p w:rsidR="00793278" w:rsidRDefault="00793278" w:rsidP="00793278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517248">
        <w:rPr>
          <w:rFonts w:ascii="Times New Roman" w:hAnsi="Times New Roman" w:cs="Times New Roman"/>
          <w:b/>
          <w:sz w:val="22"/>
          <w:szCs w:val="22"/>
        </w:rPr>
        <w:t>Giugno 2016:</w:t>
      </w:r>
      <w:r>
        <w:rPr>
          <w:rFonts w:ascii="Times New Roman" w:hAnsi="Times New Roman" w:cs="Times New Roman"/>
          <w:sz w:val="22"/>
          <w:szCs w:val="22"/>
        </w:rPr>
        <w:t xml:space="preserve"> accordo con il </w:t>
      </w:r>
      <w:r w:rsidR="00517248">
        <w:rPr>
          <w:rFonts w:ascii="Times New Roman" w:hAnsi="Times New Roman" w:cs="Times New Roman"/>
          <w:sz w:val="22"/>
          <w:szCs w:val="22"/>
        </w:rPr>
        <w:t>Servizio di Immun</w:t>
      </w:r>
      <w:r w:rsidR="000F3E61">
        <w:rPr>
          <w:rFonts w:ascii="Times New Roman" w:hAnsi="Times New Roman" w:cs="Times New Roman"/>
          <w:sz w:val="22"/>
          <w:szCs w:val="22"/>
        </w:rPr>
        <w:t>o</w:t>
      </w:r>
      <w:r w:rsidR="00517248">
        <w:rPr>
          <w:rFonts w:ascii="Times New Roman" w:hAnsi="Times New Roman" w:cs="Times New Roman"/>
          <w:sz w:val="22"/>
          <w:szCs w:val="22"/>
        </w:rPr>
        <w:t xml:space="preserve">ematologia e Medicina trasfusionale (SIMT) della ASST Papa Giovanni XIII per il </w:t>
      </w:r>
      <w:proofErr w:type="spellStart"/>
      <w:r w:rsidR="00517248">
        <w:rPr>
          <w:rFonts w:ascii="Times New Roman" w:hAnsi="Times New Roman" w:cs="Times New Roman"/>
          <w:sz w:val="22"/>
          <w:szCs w:val="22"/>
        </w:rPr>
        <w:t>referral</w:t>
      </w:r>
      <w:proofErr w:type="spellEnd"/>
      <w:r w:rsidR="00517248">
        <w:rPr>
          <w:rFonts w:ascii="Times New Roman" w:hAnsi="Times New Roman" w:cs="Times New Roman"/>
          <w:sz w:val="22"/>
          <w:szCs w:val="22"/>
        </w:rPr>
        <w:t xml:space="preserve"> dei donatori </w:t>
      </w:r>
      <w:r w:rsidR="00754E9F">
        <w:rPr>
          <w:rFonts w:ascii="Times New Roman" w:hAnsi="Times New Roman" w:cs="Times New Roman"/>
          <w:sz w:val="22"/>
          <w:szCs w:val="22"/>
        </w:rPr>
        <w:t>positivi agli esami di scre</w:t>
      </w:r>
      <w:r w:rsidR="00517248">
        <w:rPr>
          <w:rFonts w:ascii="Times New Roman" w:hAnsi="Times New Roman" w:cs="Times New Roman"/>
          <w:sz w:val="22"/>
          <w:szCs w:val="22"/>
        </w:rPr>
        <w:t>ening.</w:t>
      </w:r>
    </w:p>
    <w:p w:rsidR="00244699" w:rsidRPr="00244699" w:rsidRDefault="00793278" w:rsidP="00793278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244699">
        <w:rPr>
          <w:rFonts w:ascii="Times New Roman" w:hAnsi="Times New Roman" w:cs="Times New Roman"/>
          <w:b/>
          <w:sz w:val="22"/>
          <w:szCs w:val="22"/>
        </w:rPr>
        <w:t>Luglio 2016:</w:t>
      </w:r>
      <w:r w:rsidRPr="00244699">
        <w:rPr>
          <w:rFonts w:ascii="Times New Roman" w:hAnsi="Times New Roman" w:cs="Times New Roman"/>
          <w:sz w:val="22"/>
          <w:szCs w:val="22"/>
        </w:rPr>
        <w:t xml:space="preserve"> predisposizione di nuovo volantino, con </w:t>
      </w:r>
      <w:r w:rsidR="00244699" w:rsidRPr="00244699">
        <w:rPr>
          <w:rFonts w:ascii="Times New Roman" w:hAnsi="Times New Roman" w:cs="Times New Roman"/>
          <w:sz w:val="22"/>
          <w:szCs w:val="22"/>
        </w:rPr>
        <w:t>le indicazioni</w:t>
      </w:r>
      <w:r w:rsidRPr="00244699">
        <w:rPr>
          <w:rFonts w:ascii="Times New Roman" w:hAnsi="Times New Roman" w:cs="Times New Roman"/>
          <w:sz w:val="22"/>
          <w:szCs w:val="22"/>
        </w:rPr>
        <w:t xml:space="preserve"> per l’accesso allargato al programma (senz</w:t>
      </w:r>
      <w:r w:rsidR="00244699" w:rsidRPr="00244699">
        <w:rPr>
          <w:rFonts w:ascii="Times New Roman" w:hAnsi="Times New Roman" w:cs="Times New Roman"/>
          <w:sz w:val="22"/>
          <w:szCs w:val="22"/>
        </w:rPr>
        <w:t>a limitazioni di sesso od età).</w:t>
      </w:r>
    </w:p>
    <w:p w:rsidR="00244699" w:rsidRPr="00244699" w:rsidRDefault="00793278" w:rsidP="00793278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244699">
        <w:rPr>
          <w:rFonts w:ascii="Times New Roman" w:hAnsi="Times New Roman" w:cs="Times New Roman"/>
          <w:sz w:val="22"/>
          <w:szCs w:val="22"/>
        </w:rPr>
        <w:t xml:space="preserve">Diffusione del </w:t>
      </w:r>
      <w:r w:rsidR="00244699">
        <w:rPr>
          <w:rFonts w:ascii="Times New Roman" w:hAnsi="Times New Roman" w:cs="Times New Roman"/>
          <w:sz w:val="22"/>
          <w:szCs w:val="22"/>
        </w:rPr>
        <w:t xml:space="preserve">nuovo </w:t>
      </w:r>
      <w:r w:rsidRPr="00244699">
        <w:rPr>
          <w:rFonts w:ascii="Times New Roman" w:hAnsi="Times New Roman" w:cs="Times New Roman"/>
          <w:sz w:val="22"/>
          <w:szCs w:val="22"/>
        </w:rPr>
        <w:t xml:space="preserve">volantino </w:t>
      </w:r>
      <w:r w:rsidR="00244699">
        <w:rPr>
          <w:rFonts w:ascii="Times New Roman" w:hAnsi="Times New Roman" w:cs="Times New Roman"/>
          <w:sz w:val="22"/>
          <w:szCs w:val="22"/>
        </w:rPr>
        <w:t>nel</w:t>
      </w:r>
      <w:r w:rsidRPr="00244699">
        <w:rPr>
          <w:rFonts w:ascii="Times New Roman" w:hAnsi="Times New Roman" w:cs="Times New Roman"/>
          <w:sz w:val="22"/>
          <w:szCs w:val="22"/>
        </w:rPr>
        <w:t xml:space="preserve">la comunità boliviana bergamasca </w:t>
      </w:r>
      <w:r w:rsidR="00244699" w:rsidRPr="00244699">
        <w:rPr>
          <w:rFonts w:ascii="Times New Roman" w:hAnsi="Times New Roman" w:cs="Times New Roman"/>
          <w:sz w:val="22"/>
          <w:szCs w:val="22"/>
        </w:rPr>
        <w:t>(</w:t>
      </w:r>
      <w:r w:rsidR="00244699">
        <w:rPr>
          <w:rFonts w:ascii="Times New Roman" w:hAnsi="Times New Roman" w:cs="Times New Roman"/>
          <w:sz w:val="22"/>
          <w:szCs w:val="22"/>
        </w:rPr>
        <w:t xml:space="preserve">presso </w:t>
      </w:r>
      <w:r w:rsidR="00244699" w:rsidRPr="00244699">
        <w:rPr>
          <w:rFonts w:ascii="Times New Roman" w:hAnsi="Times New Roman" w:cs="Times New Roman"/>
          <w:sz w:val="22"/>
          <w:szCs w:val="22"/>
        </w:rPr>
        <w:t xml:space="preserve">la "Casa del boliviano” di Bergamo e </w:t>
      </w:r>
      <w:r w:rsidR="00244699">
        <w:rPr>
          <w:rFonts w:ascii="Times New Roman" w:hAnsi="Times New Roman" w:cs="Times New Roman"/>
          <w:sz w:val="22"/>
          <w:szCs w:val="22"/>
        </w:rPr>
        <w:t xml:space="preserve">presso la </w:t>
      </w:r>
      <w:r w:rsidR="00244699" w:rsidRPr="00244699">
        <w:rPr>
          <w:rFonts w:ascii="Times New Roman" w:hAnsi="Times New Roman" w:cs="Times New Roman"/>
          <w:sz w:val="22"/>
          <w:szCs w:val="22"/>
        </w:rPr>
        <w:t>Missione Santa Rosa da Lima – Centro San</w:t>
      </w:r>
      <w:r w:rsidR="00244699">
        <w:rPr>
          <w:rFonts w:ascii="Times New Roman" w:hAnsi="Times New Roman" w:cs="Times New Roman"/>
          <w:sz w:val="22"/>
          <w:szCs w:val="22"/>
        </w:rPr>
        <w:t xml:space="preserve"> Lazzaro, a cura di</w:t>
      </w:r>
      <w:r w:rsidR="00244699" w:rsidRPr="00244699">
        <w:rPr>
          <w:rFonts w:ascii="Times New Roman" w:hAnsi="Times New Roman" w:cs="Times New Roman"/>
          <w:sz w:val="22"/>
          <w:szCs w:val="22"/>
        </w:rPr>
        <w:t xml:space="preserve"> don Mario </w:t>
      </w:r>
      <w:proofErr w:type="spellStart"/>
      <w:r w:rsidR="00244699" w:rsidRPr="00244699">
        <w:rPr>
          <w:rFonts w:ascii="Times New Roman" w:hAnsi="Times New Roman" w:cs="Times New Roman"/>
          <w:sz w:val="22"/>
          <w:szCs w:val="22"/>
        </w:rPr>
        <w:t>Marossi</w:t>
      </w:r>
      <w:proofErr w:type="spellEnd"/>
      <w:r w:rsidR="00244699" w:rsidRPr="00244699">
        <w:rPr>
          <w:rFonts w:ascii="Times New Roman" w:hAnsi="Times New Roman" w:cs="Times New Roman"/>
          <w:sz w:val="22"/>
          <w:szCs w:val="22"/>
        </w:rPr>
        <w:t>)</w:t>
      </w:r>
      <w:r w:rsidR="00244699">
        <w:rPr>
          <w:rFonts w:ascii="Times New Roman" w:hAnsi="Times New Roman" w:cs="Times New Roman"/>
          <w:sz w:val="22"/>
          <w:szCs w:val="22"/>
        </w:rPr>
        <w:t>.</w:t>
      </w:r>
    </w:p>
    <w:p w:rsidR="00793278" w:rsidRPr="00244699" w:rsidRDefault="00793278" w:rsidP="00793278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244699">
        <w:rPr>
          <w:rFonts w:ascii="Times New Roman" w:hAnsi="Times New Roman" w:cs="Times New Roman"/>
          <w:sz w:val="22"/>
          <w:szCs w:val="22"/>
        </w:rPr>
        <w:t>Di</w:t>
      </w:r>
      <w:r w:rsidR="00244699" w:rsidRPr="00244699">
        <w:rPr>
          <w:rFonts w:ascii="Times New Roman" w:hAnsi="Times New Roman" w:cs="Times New Roman"/>
          <w:sz w:val="22"/>
          <w:szCs w:val="22"/>
        </w:rPr>
        <w:t>ffusione</w:t>
      </w:r>
      <w:r w:rsidR="00754E9F">
        <w:rPr>
          <w:rFonts w:ascii="Times New Roman" w:hAnsi="Times New Roman" w:cs="Times New Roman"/>
          <w:sz w:val="22"/>
          <w:szCs w:val="22"/>
        </w:rPr>
        <w:t xml:space="preserve"> del volantino a Brescia presso </w:t>
      </w:r>
      <w:r w:rsidR="00244699" w:rsidRPr="00244699">
        <w:rPr>
          <w:rFonts w:ascii="Times New Roman" w:hAnsi="Times New Roman" w:cs="Times New Roman"/>
          <w:sz w:val="22"/>
          <w:szCs w:val="22"/>
        </w:rPr>
        <w:t>l’ambulatorio "Migranti" dell'ATS e l’ambulatorio "Viaggiatori e Parassitosi" degli Spedali Civili.</w:t>
      </w:r>
    </w:p>
    <w:p w:rsidR="000F3E61" w:rsidRDefault="00754E9F" w:rsidP="00517248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Giugno-dicembre 2016: </w:t>
      </w:r>
      <w:r w:rsidR="00517248">
        <w:rPr>
          <w:rFonts w:ascii="Times New Roman" w:hAnsi="Times New Roman" w:cs="Times New Roman"/>
          <w:sz w:val="22"/>
          <w:szCs w:val="22"/>
        </w:rPr>
        <w:t xml:space="preserve">in collaborazione con </w:t>
      </w:r>
      <w:r w:rsidR="00297541">
        <w:rPr>
          <w:rFonts w:ascii="Times New Roman" w:hAnsi="Times New Roman" w:cs="Times New Roman"/>
          <w:sz w:val="22"/>
          <w:szCs w:val="22"/>
        </w:rPr>
        <w:t xml:space="preserve">la </w:t>
      </w:r>
      <w:r w:rsidR="00517248">
        <w:rPr>
          <w:rFonts w:ascii="Times New Roman" w:hAnsi="Times New Roman" w:cs="Times New Roman"/>
          <w:sz w:val="22"/>
          <w:szCs w:val="22"/>
        </w:rPr>
        <w:t xml:space="preserve">ATS di Bergamo: verifica del funzionamento del programma di screening in gravidanza presso tutti i punti parto della provincia di Bergamo a cura di </w:t>
      </w:r>
      <w:proofErr w:type="spellStart"/>
      <w:r w:rsidR="00517248">
        <w:rPr>
          <w:rFonts w:ascii="Times New Roman" w:hAnsi="Times New Roman" w:cs="Times New Roman"/>
          <w:sz w:val="22"/>
          <w:szCs w:val="22"/>
        </w:rPr>
        <w:t>Rodari</w:t>
      </w:r>
      <w:proofErr w:type="spellEnd"/>
      <w:r w:rsidR="00517248">
        <w:rPr>
          <w:rFonts w:ascii="Times New Roman" w:hAnsi="Times New Roman" w:cs="Times New Roman"/>
          <w:sz w:val="22"/>
          <w:szCs w:val="22"/>
        </w:rPr>
        <w:t xml:space="preserve">, in collaborazione con </w:t>
      </w:r>
      <w:r>
        <w:rPr>
          <w:rFonts w:ascii="Times New Roman" w:hAnsi="Times New Roman" w:cs="Times New Roman"/>
          <w:sz w:val="22"/>
          <w:szCs w:val="22"/>
        </w:rPr>
        <w:t xml:space="preserve">la ATS di Bergamo, </w:t>
      </w:r>
      <w:r w:rsidR="00517248">
        <w:rPr>
          <w:rFonts w:ascii="Times New Roman" w:hAnsi="Times New Roman" w:cs="Times New Roman"/>
          <w:sz w:val="22"/>
          <w:szCs w:val="22"/>
        </w:rPr>
        <w:t>e richiamo delle donne e dei nati che non hanno eseguito/completato screening e follow-up.</w:t>
      </w:r>
    </w:p>
    <w:p w:rsidR="00517248" w:rsidRDefault="000F3E61" w:rsidP="00517248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 w:rsidRPr="000F3E61">
        <w:rPr>
          <w:rFonts w:ascii="Times New Roman" w:hAnsi="Times New Roman" w:cs="Times New Roman"/>
          <w:b/>
          <w:sz w:val="22"/>
          <w:szCs w:val="22"/>
        </w:rPr>
        <w:lastRenderedPageBreak/>
        <w:t>9 novembre 2016:</w:t>
      </w:r>
      <w:r>
        <w:rPr>
          <w:rFonts w:ascii="Times New Roman" w:hAnsi="Times New Roman" w:cs="Times New Roman"/>
          <w:sz w:val="22"/>
          <w:szCs w:val="22"/>
        </w:rPr>
        <w:t xml:space="preserve"> incontro in ospedale con la rappresentante del consolato boliviano </w:t>
      </w:r>
      <w:proofErr w:type="spellStart"/>
      <w:r>
        <w:rPr>
          <w:rFonts w:ascii="Times New Roman" w:hAnsi="Times New Roman" w:cs="Times New Roman"/>
          <w:sz w:val="22"/>
          <w:szCs w:val="22"/>
        </w:rPr>
        <w:t>Yara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Morales</w:t>
      </w:r>
      <w:proofErr w:type="spellEnd"/>
      <w:r w:rsidR="00754E9F">
        <w:rPr>
          <w:rFonts w:ascii="Times New Roman" w:hAnsi="Times New Roman" w:cs="Times New Roman"/>
          <w:sz w:val="22"/>
          <w:szCs w:val="22"/>
        </w:rPr>
        <w:t>: programmazione di iniziative congiunte volte alla promozione del Progetto.</w:t>
      </w:r>
    </w:p>
    <w:p w:rsidR="00517248" w:rsidRDefault="00517248" w:rsidP="00793278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</w:p>
    <w:p w:rsidR="00343539" w:rsidRPr="00297541" w:rsidRDefault="00793278" w:rsidP="00E8462A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5C0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41D74" w:rsidRDefault="00E8462A" w:rsidP="00E8462A">
      <w:pPr>
        <w:pStyle w:val="Testonormale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Attività clinica</w:t>
      </w:r>
    </w:p>
    <w:p w:rsidR="00343539" w:rsidRPr="00754E9F" w:rsidRDefault="00343539" w:rsidP="00E8462A">
      <w:pPr>
        <w:pStyle w:val="Testonormale1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54E9F" w:rsidRPr="00754E9F" w:rsidRDefault="00754E9F" w:rsidP="00754E9F">
      <w:pPr>
        <w:widowControl w:val="0"/>
        <w:numPr>
          <w:ilvl w:val="0"/>
          <w:numId w:val="36"/>
        </w:numPr>
        <w:suppressAutoHyphens/>
        <w:jc w:val="both"/>
        <w:rPr>
          <w:sz w:val="22"/>
          <w:szCs w:val="22"/>
        </w:rPr>
      </w:pPr>
      <w:r w:rsidRPr="00754E9F">
        <w:rPr>
          <w:sz w:val="22"/>
          <w:szCs w:val="22"/>
        </w:rPr>
        <w:t>Dal 22 aprile 2015 al 31 dicembre 2016 sono state effettuate 106 visite infettivologiche (72 prime v</w:t>
      </w:r>
      <w:r>
        <w:rPr>
          <w:sz w:val="22"/>
          <w:szCs w:val="22"/>
        </w:rPr>
        <w:t xml:space="preserve">isite e 34 visite di controllo) </w:t>
      </w:r>
      <w:r w:rsidRPr="00754E9F">
        <w:rPr>
          <w:sz w:val="22"/>
          <w:szCs w:val="22"/>
        </w:rPr>
        <w:t>per 72 persone (41 donne in età fertile, 19 donne di età superiore ai 45 anni, 9 uomini di età compresa fra 25 e 62 anni e 3 bambini, di cui 2 con trasmissione verticale dell'infezione), di nazionalità boliviana (N = 67), ecuadoregna (N = 3), colombiana (N = 1) e brasiliana (N = 1).</w:t>
      </w:r>
    </w:p>
    <w:p w:rsidR="00754E9F" w:rsidRPr="00754E9F" w:rsidRDefault="00754E9F" w:rsidP="00754E9F">
      <w:pPr>
        <w:widowControl w:val="0"/>
        <w:numPr>
          <w:ilvl w:val="0"/>
          <w:numId w:val="36"/>
        </w:numPr>
        <w:suppressAutoHyphens/>
        <w:jc w:val="both"/>
        <w:rPr>
          <w:sz w:val="22"/>
          <w:szCs w:val="22"/>
        </w:rPr>
      </w:pPr>
      <w:r w:rsidRPr="00754E9F">
        <w:rPr>
          <w:sz w:val="22"/>
          <w:szCs w:val="22"/>
        </w:rPr>
        <w:t xml:space="preserve">Sono stati effettuati due ricoveri presso la USC Malattie Infettive per 2 pazienti affetti da cardiomiopatia secondaria a malattia di </w:t>
      </w:r>
      <w:proofErr w:type="spellStart"/>
      <w:r w:rsidRPr="00754E9F">
        <w:rPr>
          <w:sz w:val="22"/>
          <w:szCs w:val="22"/>
        </w:rPr>
        <w:t>Chagas</w:t>
      </w:r>
      <w:proofErr w:type="spellEnd"/>
      <w:r w:rsidRPr="00754E9F">
        <w:rPr>
          <w:sz w:val="22"/>
          <w:szCs w:val="22"/>
        </w:rPr>
        <w:t>.</w:t>
      </w:r>
    </w:p>
    <w:p w:rsidR="00754E9F" w:rsidRPr="00754E9F" w:rsidRDefault="00754E9F" w:rsidP="00754E9F">
      <w:pPr>
        <w:widowControl w:val="0"/>
        <w:numPr>
          <w:ilvl w:val="0"/>
          <w:numId w:val="36"/>
        </w:numPr>
        <w:suppressAutoHyphens/>
        <w:jc w:val="both"/>
        <w:rPr>
          <w:sz w:val="22"/>
          <w:szCs w:val="22"/>
        </w:rPr>
      </w:pPr>
      <w:r w:rsidRPr="00754E9F">
        <w:rPr>
          <w:sz w:val="22"/>
          <w:szCs w:val="22"/>
        </w:rPr>
        <w:t xml:space="preserve">In 14 dei 72 pazienti valutati ambulatorialmente la sierologia per </w:t>
      </w:r>
      <w:proofErr w:type="spellStart"/>
      <w:r w:rsidRPr="00754E9F">
        <w:rPr>
          <w:i/>
          <w:sz w:val="22"/>
          <w:szCs w:val="22"/>
        </w:rPr>
        <w:t>Trypanosoma</w:t>
      </w:r>
      <w:proofErr w:type="spellEnd"/>
      <w:r w:rsidRPr="00754E9F">
        <w:rPr>
          <w:i/>
          <w:sz w:val="22"/>
          <w:szCs w:val="22"/>
        </w:rPr>
        <w:t xml:space="preserve"> </w:t>
      </w:r>
      <w:proofErr w:type="spellStart"/>
      <w:r w:rsidRPr="00754E9F">
        <w:rPr>
          <w:i/>
          <w:sz w:val="22"/>
          <w:szCs w:val="22"/>
        </w:rPr>
        <w:t>cruzi</w:t>
      </w:r>
      <w:proofErr w:type="spellEnd"/>
      <w:r w:rsidRPr="00754E9F">
        <w:rPr>
          <w:sz w:val="22"/>
          <w:szCs w:val="22"/>
        </w:rPr>
        <w:t xml:space="preserve"> è risultata negativa.</w:t>
      </w:r>
      <w:r>
        <w:rPr>
          <w:sz w:val="22"/>
          <w:szCs w:val="22"/>
        </w:rPr>
        <w:t xml:space="preserve"> P</w:t>
      </w:r>
      <w:r w:rsidRPr="00754E9F">
        <w:rPr>
          <w:sz w:val="22"/>
          <w:szCs w:val="22"/>
        </w:rPr>
        <w:t>er 3 persone si è in attesa di esecuzione dell’esame sierologico.</w:t>
      </w:r>
    </w:p>
    <w:p w:rsidR="00754E9F" w:rsidRPr="00754E9F" w:rsidRDefault="00754E9F" w:rsidP="00754E9F">
      <w:pPr>
        <w:widowControl w:val="0"/>
        <w:numPr>
          <w:ilvl w:val="0"/>
          <w:numId w:val="36"/>
        </w:numPr>
        <w:suppressAutoHyphens/>
        <w:jc w:val="both"/>
        <w:rPr>
          <w:sz w:val="22"/>
          <w:szCs w:val="22"/>
        </w:rPr>
      </w:pPr>
      <w:r w:rsidRPr="00754E9F">
        <w:rPr>
          <w:sz w:val="22"/>
          <w:szCs w:val="22"/>
        </w:rPr>
        <w:t>In 55 pazienti la sierologia è risultata positiva:</w:t>
      </w:r>
    </w:p>
    <w:p w:rsidR="00754E9F" w:rsidRPr="00754E9F" w:rsidRDefault="00754E9F" w:rsidP="00754E9F">
      <w:pPr>
        <w:widowControl w:val="0"/>
        <w:numPr>
          <w:ilvl w:val="1"/>
          <w:numId w:val="38"/>
        </w:numPr>
        <w:suppressAutoHyphens/>
        <w:jc w:val="both"/>
        <w:rPr>
          <w:sz w:val="22"/>
          <w:szCs w:val="22"/>
        </w:rPr>
      </w:pPr>
      <w:r w:rsidRPr="00754E9F">
        <w:rPr>
          <w:sz w:val="22"/>
          <w:szCs w:val="22"/>
        </w:rPr>
        <w:t xml:space="preserve">28 persone erano già state trattate presso altri centri (o in Bolivia o presso il CMT dell'Ospedale Sacro Cuore di Negrar): in 9 casi il trattamento era stato interrotto per effetti collaterali (esantema in 3 casi, intolleranza in 3 casi, angioedema in 1 caso, </w:t>
      </w:r>
      <w:proofErr w:type="spellStart"/>
      <w:r w:rsidRPr="00754E9F">
        <w:rPr>
          <w:sz w:val="22"/>
          <w:szCs w:val="22"/>
        </w:rPr>
        <w:t>ipertransaminasemia</w:t>
      </w:r>
      <w:proofErr w:type="spellEnd"/>
      <w:r w:rsidRPr="00754E9F">
        <w:rPr>
          <w:sz w:val="22"/>
          <w:szCs w:val="22"/>
        </w:rPr>
        <w:t xml:space="preserve"> in 1 caso e prurito in 1 caso);</w:t>
      </w:r>
    </w:p>
    <w:p w:rsidR="00754E9F" w:rsidRPr="00754E9F" w:rsidRDefault="00754E9F" w:rsidP="00754E9F">
      <w:pPr>
        <w:widowControl w:val="0"/>
        <w:numPr>
          <w:ilvl w:val="1"/>
          <w:numId w:val="38"/>
        </w:numPr>
        <w:suppressAutoHyphens/>
        <w:jc w:val="both"/>
        <w:rPr>
          <w:sz w:val="22"/>
          <w:szCs w:val="22"/>
        </w:rPr>
      </w:pPr>
      <w:r w:rsidRPr="00754E9F">
        <w:rPr>
          <w:sz w:val="22"/>
          <w:szCs w:val="22"/>
        </w:rPr>
        <w:t xml:space="preserve">6 pazienti non avevano indicazione a terapia con </w:t>
      </w:r>
      <w:proofErr w:type="spellStart"/>
      <w:r w:rsidRPr="00754E9F">
        <w:rPr>
          <w:sz w:val="22"/>
          <w:szCs w:val="22"/>
        </w:rPr>
        <w:t>benznidazolo</w:t>
      </w:r>
      <w:proofErr w:type="spellEnd"/>
      <w:r w:rsidRPr="00754E9F">
        <w:rPr>
          <w:sz w:val="22"/>
          <w:szCs w:val="22"/>
        </w:rPr>
        <w:t>: 3 donne per età, 2 uomini per età e/o patologie concomitanti, 1 paziente presentava localizzazione digestiva (già sottoposto ad intervento chirurgico nel 2010);</w:t>
      </w:r>
    </w:p>
    <w:p w:rsidR="00754E9F" w:rsidRPr="00754E9F" w:rsidRDefault="00754E9F" w:rsidP="00754E9F">
      <w:pPr>
        <w:widowControl w:val="0"/>
        <w:numPr>
          <w:ilvl w:val="1"/>
          <w:numId w:val="38"/>
        </w:numPr>
        <w:suppressAutoHyphens/>
        <w:jc w:val="both"/>
        <w:rPr>
          <w:sz w:val="22"/>
          <w:szCs w:val="22"/>
        </w:rPr>
      </w:pPr>
      <w:r w:rsidRPr="00754E9F">
        <w:rPr>
          <w:sz w:val="22"/>
          <w:szCs w:val="22"/>
        </w:rPr>
        <w:t xml:space="preserve">12 persone hanno iniziato il trattamento con </w:t>
      </w:r>
      <w:proofErr w:type="spellStart"/>
      <w:r w:rsidRPr="00754E9F">
        <w:rPr>
          <w:sz w:val="22"/>
          <w:szCs w:val="22"/>
        </w:rPr>
        <w:t>benznidazolo</w:t>
      </w:r>
      <w:proofErr w:type="spellEnd"/>
      <w:r w:rsidRPr="00754E9F">
        <w:rPr>
          <w:sz w:val="22"/>
          <w:szCs w:val="22"/>
        </w:rPr>
        <w:t xml:space="preserve"> presso il nostro centro: 7 trattamenti sono stati completati (6 donne in età fertile + 1 lattante di 3 mesi), 3 trattamenti sono stati interrotti (1 per comparsa di esantema, 1 per intolleranza e 1 per </w:t>
      </w:r>
      <w:proofErr w:type="spellStart"/>
      <w:r w:rsidRPr="00754E9F">
        <w:rPr>
          <w:sz w:val="22"/>
          <w:szCs w:val="22"/>
        </w:rPr>
        <w:t>ipertransaminasemia</w:t>
      </w:r>
      <w:proofErr w:type="spellEnd"/>
      <w:r w:rsidRPr="00754E9F">
        <w:rPr>
          <w:sz w:val="22"/>
          <w:szCs w:val="22"/>
        </w:rPr>
        <w:t>) e 2 trattamenti sono ancora in corso;</w:t>
      </w:r>
    </w:p>
    <w:p w:rsidR="00754E9F" w:rsidRPr="00754E9F" w:rsidRDefault="00754E9F" w:rsidP="00754E9F">
      <w:pPr>
        <w:widowControl w:val="0"/>
        <w:numPr>
          <w:ilvl w:val="1"/>
          <w:numId w:val="38"/>
        </w:numPr>
        <w:suppressAutoHyphens/>
        <w:jc w:val="both"/>
        <w:rPr>
          <w:sz w:val="22"/>
          <w:szCs w:val="22"/>
        </w:rPr>
      </w:pPr>
      <w:r w:rsidRPr="00754E9F">
        <w:rPr>
          <w:sz w:val="22"/>
          <w:szCs w:val="22"/>
        </w:rPr>
        <w:t xml:space="preserve">per 11 pazienti è in programma l'inizio della terapia con </w:t>
      </w:r>
      <w:proofErr w:type="spellStart"/>
      <w:r w:rsidRPr="00754E9F">
        <w:rPr>
          <w:sz w:val="22"/>
          <w:szCs w:val="22"/>
        </w:rPr>
        <w:t>benznidazolo</w:t>
      </w:r>
      <w:proofErr w:type="spellEnd"/>
      <w:r w:rsidRPr="00754E9F">
        <w:rPr>
          <w:sz w:val="22"/>
          <w:szCs w:val="22"/>
        </w:rPr>
        <w:t xml:space="preserve">; nel caso delle donne è necessario attendere il termine dell'allattamento (in 2 casi era già stato effettuato tentativo terapeutico con </w:t>
      </w:r>
      <w:proofErr w:type="spellStart"/>
      <w:r w:rsidRPr="00754E9F">
        <w:rPr>
          <w:sz w:val="22"/>
          <w:szCs w:val="22"/>
        </w:rPr>
        <w:t>benznidazolo</w:t>
      </w:r>
      <w:proofErr w:type="spellEnd"/>
      <w:r w:rsidRPr="00754E9F">
        <w:rPr>
          <w:sz w:val="22"/>
          <w:szCs w:val="22"/>
        </w:rPr>
        <w:t xml:space="preserve"> presso altro centro).</w:t>
      </w:r>
    </w:p>
    <w:p w:rsidR="00754E9F" w:rsidRPr="00754E9F" w:rsidRDefault="00754E9F" w:rsidP="00754E9F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754E9F">
        <w:rPr>
          <w:sz w:val="22"/>
          <w:szCs w:val="22"/>
        </w:rPr>
        <w:t xml:space="preserve">Sono state effettuate 3 valutazioni cardiologiche (visita, ECG ed ecocardiogramma) nel 2015 e 21 nel 2016; in 4 casi erano presenti segni di iniziale cardiomiopatia secondaria a malattia di </w:t>
      </w:r>
      <w:proofErr w:type="spellStart"/>
      <w:r w:rsidRPr="00754E9F">
        <w:rPr>
          <w:sz w:val="22"/>
          <w:szCs w:val="22"/>
        </w:rPr>
        <w:t>Chagas</w:t>
      </w:r>
      <w:proofErr w:type="spellEnd"/>
      <w:r w:rsidRPr="00754E9F">
        <w:rPr>
          <w:sz w:val="22"/>
          <w:szCs w:val="22"/>
        </w:rPr>
        <w:t>.</w:t>
      </w:r>
    </w:p>
    <w:p w:rsidR="00754E9F" w:rsidRDefault="00754E9F" w:rsidP="00754E9F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754E9F">
        <w:rPr>
          <w:sz w:val="22"/>
          <w:szCs w:val="22"/>
        </w:rPr>
        <w:t>Sono attualmente in follow-up 53 pazienti.</w:t>
      </w:r>
    </w:p>
    <w:p w:rsidR="00756EEE" w:rsidRDefault="00756EEE" w:rsidP="00756EEE">
      <w:pPr>
        <w:widowControl w:val="0"/>
        <w:suppressAutoHyphens/>
        <w:jc w:val="both"/>
        <w:rPr>
          <w:sz w:val="22"/>
          <w:szCs w:val="22"/>
        </w:rPr>
      </w:pPr>
    </w:p>
    <w:p w:rsidR="00B53FC9" w:rsidRDefault="00756EEE" w:rsidP="00756EEE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756EEE">
        <w:rPr>
          <w:sz w:val="22"/>
          <w:szCs w:val="22"/>
        </w:rPr>
        <w:t>Dal 22 aprile 2015 al 30 aprile 2017 sono state effettuate 150 visite infettivologiche (86 prime visite e 64 visite di controllo</w:t>
      </w:r>
      <w:r w:rsidR="00B53FC9">
        <w:rPr>
          <w:sz w:val="22"/>
          <w:szCs w:val="22"/>
        </w:rPr>
        <w:t xml:space="preserve">; nei primi 4 mesi del 2017 </w:t>
      </w:r>
      <w:r w:rsidR="00B53FC9" w:rsidRPr="00756EEE">
        <w:rPr>
          <w:sz w:val="22"/>
          <w:szCs w:val="22"/>
        </w:rPr>
        <w:t>sono state effettuate</w:t>
      </w:r>
      <w:r w:rsidR="00B53FC9">
        <w:rPr>
          <w:sz w:val="22"/>
          <w:szCs w:val="22"/>
        </w:rPr>
        <w:t xml:space="preserve"> 44 visite: 14 prime visite e 30</w:t>
      </w:r>
      <w:r w:rsidR="00B53FC9" w:rsidRPr="00756EEE">
        <w:rPr>
          <w:sz w:val="22"/>
          <w:szCs w:val="22"/>
        </w:rPr>
        <w:t xml:space="preserve"> visite di controllo</w:t>
      </w:r>
      <w:r w:rsidR="00B53FC9">
        <w:rPr>
          <w:sz w:val="22"/>
          <w:szCs w:val="22"/>
        </w:rPr>
        <w:t>).</w:t>
      </w:r>
    </w:p>
    <w:p w:rsidR="00756EEE" w:rsidRPr="00756EEE" w:rsidRDefault="00B53FC9" w:rsidP="00756EEE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Complessivamente le visite dal 22 aprile 2015 al 30 aprile 2017 hanno riguardato </w:t>
      </w:r>
      <w:r w:rsidR="00756EEE" w:rsidRPr="00756EEE">
        <w:rPr>
          <w:sz w:val="22"/>
          <w:szCs w:val="22"/>
        </w:rPr>
        <w:t>86 persone (45 donne in età fertile, 24 donne di età superiore ai 45 anni, 14 uomini di età compresa fra 25 e 62 anni e 3 bambini, di cui 2 con trasmissione verticale dell'infezione), di nazionalità boliviana (N = 81), ecuadoregna (N = 3), colombiana (N = 1) e brasiliana (N = 1).</w:t>
      </w:r>
    </w:p>
    <w:p w:rsidR="00756EEE" w:rsidRPr="00756EEE" w:rsidRDefault="00756EEE" w:rsidP="00756EEE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756EEE">
        <w:rPr>
          <w:sz w:val="22"/>
          <w:szCs w:val="22"/>
        </w:rPr>
        <w:t xml:space="preserve">Sono stati effettuati due ricoveri presso la USC Malattie Infettive per 2 pazienti affetti da cardiomiopatia secondaria a malattia di </w:t>
      </w:r>
      <w:proofErr w:type="spellStart"/>
      <w:r w:rsidRPr="00756EEE">
        <w:rPr>
          <w:sz w:val="22"/>
          <w:szCs w:val="22"/>
        </w:rPr>
        <w:t>Chagas</w:t>
      </w:r>
      <w:proofErr w:type="spellEnd"/>
      <w:r w:rsidRPr="00756EEE">
        <w:rPr>
          <w:sz w:val="22"/>
          <w:szCs w:val="22"/>
        </w:rPr>
        <w:t>.</w:t>
      </w:r>
    </w:p>
    <w:p w:rsidR="00756EEE" w:rsidRPr="00756EEE" w:rsidRDefault="00756EEE" w:rsidP="00756EEE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756EEE">
        <w:rPr>
          <w:sz w:val="22"/>
          <w:szCs w:val="22"/>
        </w:rPr>
        <w:t xml:space="preserve">In 16 dei 72 pazienti valutati ambulatorialmente la sierologia per </w:t>
      </w:r>
      <w:proofErr w:type="spellStart"/>
      <w:r w:rsidRPr="00756EEE">
        <w:rPr>
          <w:i/>
          <w:sz w:val="22"/>
          <w:szCs w:val="22"/>
        </w:rPr>
        <w:t>Trypanosoma</w:t>
      </w:r>
      <w:proofErr w:type="spellEnd"/>
      <w:r w:rsidRPr="00756EEE">
        <w:rPr>
          <w:i/>
          <w:sz w:val="22"/>
          <w:szCs w:val="22"/>
        </w:rPr>
        <w:t xml:space="preserve"> </w:t>
      </w:r>
      <w:proofErr w:type="spellStart"/>
      <w:r w:rsidRPr="00756EEE">
        <w:rPr>
          <w:i/>
          <w:sz w:val="22"/>
          <w:szCs w:val="22"/>
        </w:rPr>
        <w:t>cruzi</w:t>
      </w:r>
      <w:proofErr w:type="spellEnd"/>
      <w:r w:rsidRPr="00756EEE">
        <w:rPr>
          <w:sz w:val="22"/>
          <w:szCs w:val="22"/>
        </w:rPr>
        <w:t xml:space="preserve"> è risultata negativa. E' stata consegnata l'impegnativa per esecuzione della sierologia a 4 persone; 2 persone non hanno mai eseguito il prelievo, per le altre 2 non è ancora disponibile il risultato della sierologia.</w:t>
      </w:r>
    </w:p>
    <w:p w:rsidR="00756EEE" w:rsidRPr="00756EEE" w:rsidRDefault="00756EEE" w:rsidP="00756EEE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756EEE">
        <w:rPr>
          <w:sz w:val="22"/>
          <w:szCs w:val="22"/>
        </w:rPr>
        <w:t>In 66 pazienti la sierologia è risultata positiva; in particolare:</w:t>
      </w:r>
    </w:p>
    <w:p w:rsidR="00756EEE" w:rsidRPr="00756EEE" w:rsidRDefault="00756EEE" w:rsidP="00756EEE">
      <w:pPr>
        <w:widowControl w:val="0"/>
        <w:numPr>
          <w:ilvl w:val="1"/>
          <w:numId w:val="37"/>
        </w:numPr>
        <w:suppressAutoHyphens/>
        <w:jc w:val="both"/>
        <w:rPr>
          <w:sz w:val="22"/>
          <w:szCs w:val="22"/>
        </w:rPr>
      </w:pPr>
      <w:r w:rsidRPr="00756EEE">
        <w:rPr>
          <w:sz w:val="22"/>
          <w:szCs w:val="22"/>
        </w:rPr>
        <w:t>29 persone erano già state trattate presso altri centri (o in Bolivia o presso il C</w:t>
      </w:r>
      <w:r w:rsidR="002875CE">
        <w:rPr>
          <w:sz w:val="22"/>
          <w:szCs w:val="22"/>
        </w:rPr>
        <w:t xml:space="preserve">entro per le Malattie Tropicali </w:t>
      </w:r>
      <w:r w:rsidRPr="00756EEE">
        <w:rPr>
          <w:sz w:val="22"/>
          <w:szCs w:val="22"/>
        </w:rPr>
        <w:t xml:space="preserve">dell'Ospedale Sacro Cuore di Negrar): in 9 casi il trattamento era stato </w:t>
      </w:r>
      <w:r w:rsidRPr="00756EEE">
        <w:rPr>
          <w:sz w:val="22"/>
          <w:szCs w:val="22"/>
        </w:rPr>
        <w:lastRenderedPageBreak/>
        <w:t xml:space="preserve">interrotto per effetti collaterali (esantema in 3 casi, intolleranza in 3 casi, angioedema in 1 caso, </w:t>
      </w:r>
      <w:proofErr w:type="spellStart"/>
      <w:r w:rsidRPr="00756EEE">
        <w:rPr>
          <w:sz w:val="22"/>
          <w:szCs w:val="22"/>
        </w:rPr>
        <w:t>ipertransaminasemia</w:t>
      </w:r>
      <w:proofErr w:type="spellEnd"/>
      <w:r w:rsidRPr="00756EEE">
        <w:rPr>
          <w:sz w:val="22"/>
          <w:szCs w:val="22"/>
        </w:rPr>
        <w:t xml:space="preserve"> in 1 caso e prurito in 1 caso);</w:t>
      </w:r>
    </w:p>
    <w:p w:rsidR="00756EEE" w:rsidRPr="00756EEE" w:rsidRDefault="00756EEE" w:rsidP="00756EEE">
      <w:pPr>
        <w:widowControl w:val="0"/>
        <w:numPr>
          <w:ilvl w:val="1"/>
          <w:numId w:val="37"/>
        </w:numPr>
        <w:suppressAutoHyphens/>
        <w:jc w:val="both"/>
        <w:rPr>
          <w:sz w:val="22"/>
          <w:szCs w:val="22"/>
        </w:rPr>
      </w:pPr>
      <w:r w:rsidRPr="00756EEE">
        <w:rPr>
          <w:sz w:val="22"/>
          <w:szCs w:val="22"/>
        </w:rPr>
        <w:t xml:space="preserve">7 pazienti non avevano indicazione a terapia con </w:t>
      </w:r>
      <w:proofErr w:type="spellStart"/>
      <w:r w:rsidRPr="00756EEE">
        <w:rPr>
          <w:sz w:val="22"/>
          <w:szCs w:val="22"/>
        </w:rPr>
        <w:t>benznidazolo</w:t>
      </w:r>
      <w:proofErr w:type="spellEnd"/>
      <w:r w:rsidRPr="00756EEE">
        <w:rPr>
          <w:sz w:val="22"/>
          <w:szCs w:val="22"/>
        </w:rPr>
        <w:t>: 3 donne per età, 2 uomini per età e/o patologie concomitanti, 1 paziente presentava malattia cardiaca e 1 malattia digestiva (già sottoposto ad intervento chirurgico nel 2010);</w:t>
      </w:r>
    </w:p>
    <w:p w:rsidR="00756EEE" w:rsidRPr="00756EEE" w:rsidRDefault="00756EEE" w:rsidP="00756EEE">
      <w:pPr>
        <w:widowControl w:val="0"/>
        <w:numPr>
          <w:ilvl w:val="1"/>
          <w:numId w:val="37"/>
        </w:numPr>
        <w:suppressAutoHyphens/>
        <w:jc w:val="both"/>
        <w:rPr>
          <w:sz w:val="22"/>
          <w:szCs w:val="22"/>
        </w:rPr>
      </w:pPr>
      <w:r w:rsidRPr="00756EEE">
        <w:rPr>
          <w:sz w:val="22"/>
          <w:szCs w:val="22"/>
        </w:rPr>
        <w:t xml:space="preserve">20 persone hanno iniziato il trattamento con </w:t>
      </w:r>
      <w:proofErr w:type="spellStart"/>
      <w:r w:rsidRPr="00756EEE">
        <w:rPr>
          <w:sz w:val="22"/>
          <w:szCs w:val="22"/>
        </w:rPr>
        <w:t>benznidazolo</w:t>
      </w:r>
      <w:proofErr w:type="spellEnd"/>
      <w:r w:rsidRPr="00756EEE">
        <w:rPr>
          <w:sz w:val="22"/>
          <w:szCs w:val="22"/>
        </w:rPr>
        <w:t xml:space="preserve"> presso il nostro centro: 10 trattamenti sono stati completati, 5 trattamenti sono stati interrotti (2 per comparsa di esantema, 1 per intolleranza, 1 per </w:t>
      </w:r>
      <w:proofErr w:type="spellStart"/>
      <w:r w:rsidRPr="00756EEE">
        <w:rPr>
          <w:sz w:val="22"/>
          <w:szCs w:val="22"/>
        </w:rPr>
        <w:t>ipertransaminasemia</w:t>
      </w:r>
      <w:proofErr w:type="spellEnd"/>
      <w:r w:rsidRPr="00756EEE">
        <w:rPr>
          <w:sz w:val="22"/>
          <w:szCs w:val="22"/>
        </w:rPr>
        <w:t xml:space="preserve"> e 1 per neuropatia periferica) e 5 trattamenti sono ancora in corso;</w:t>
      </w:r>
    </w:p>
    <w:p w:rsidR="00756EEE" w:rsidRPr="00756EEE" w:rsidRDefault="00756EEE" w:rsidP="00756EEE">
      <w:pPr>
        <w:widowControl w:val="0"/>
        <w:numPr>
          <w:ilvl w:val="1"/>
          <w:numId w:val="37"/>
        </w:numPr>
        <w:suppressAutoHyphens/>
        <w:jc w:val="both"/>
        <w:rPr>
          <w:sz w:val="22"/>
          <w:szCs w:val="22"/>
        </w:rPr>
      </w:pPr>
      <w:r w:rsidRPr="00756EEE">
        <w:rPr>
          <w:sz w:val="22"/>
          <w:szCs w:val="22"/>
        </w:rPr>
        <w:t xml:space="preserve">per 10 pazienti è in programma l'inizio della terapia con </w:t>
      </w:r>
      <w:proofErr w:type="spellStart"/>
      <w:r w:rsidRPr="00756EEE">
        <w:rPr>
          <w:sz w:val="22"/>
          <w:szCs w:val="22"/>
        </w:rPr>
        <w:t>benznidazolo</w:t>
      </w:r>
      <w:proofErr w:type="spellEnd"/>
      <w:r w:rsidRPr="00756EEE">
        <w:rPr>
          <w:sz w:val="22"/>
          <w:szCs w:val="22"/>
        </w:rPr>
        <w:t>; nel caso delle donne è necessario attendere il termine dell'allattamento.</w:t>
      </w:r>
    </w:p>
    <w:p w:rsidR="00756EEE" w:rsidRPr="000D7ABB" w:rsidRDefault="00756EEE" w:rsidP="00756EEE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  <w:highlight w:val="yellow"/>
        </w:rPr>
      </w:pPr>
      <w:r w:rsidRPr="000D7ABB">
        <w:rPr>
          <w:sz w:val="22"/>
          <w:szCs w:val="22"/>
          <w:highlight w:val="yellow"/>
        </w:rPr>
        <w:t xml:space="preserve">Sono state effettuate 3 valutazioni cardiologiche (visita, ECG ed ecocardiogramma) nel 2015 e 21 nel 2016; in 4 casi erano presenti segni di iniziale cardiomiopatia. E' in programma posizionamento di pacemaker per un paziente con bradicardia sinusale secondario a malattia di </w:t>
      </w:r>
      <w:proofErr w:type="spellStart"/>
      <w:r w:rsidRPr="000D7ABB">
        <w:rPr>
          <w:sz w:val="22"/>
          <w:szCs w:val="22"/>
          <w:highlight w:val="yellow"/>
        </w:rPr>
        <w:t>Chagas</w:t>
      </w:r>
      <w:proofErr w:type="spellEnd"/>
      <w:r w:rsidRPr="000D7ABB">
        <w:rPr>
          <w:sz w:val="22"/>
          <w:szCs w:val="22"/>
          <w:highlight w:val="yellow"/>
        </w:rPr>
        <w:t>.</w:t>
      </w:r>
    </w:p>
    <w:p w:rsidR="00756EEE" w:rsidRPr="00756EEE" w:rsidRDefault="00756EEE" w:rsidP="00756EEE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Sono attualmente in follow-</w:t>
      </w:r>
      <w:r w:rsidRPr="00756EEE">
        <w:rPr>
          <w:sz w:val="22"/>
          <w:szCs w:val="22"/>
        </w:rPr>
        <w:t>up 64 pazienti.</w:t>
      </w:r>
    </w:p>
    <w:p w:rsidR="00297541" w:rsidRPr="00756EEE" w:rsidRDefault="00297541" w:rsidP="00756EEE">
      <w:pPr>
        <w:widowControl w:val="0"/>
        <w:suppressAutoHyphens/>
        <w:ind w:left="720"/>
        <w:jc w:val="both"/>
        <w:rPr>
          <w:sz w:val="22"/>
          <w:szCs w:val="22"/>
        </w:rPr>
      </w:pPr>
    </w:p>
    <w:p w:rsidR="00641D74" w:rsidRPr="00E8462A" w:rsidRDefault="00C324E4" w:rsidP="00297541">
      <w:pPr>
        <w:spacing w:after="200" w:line="276" w:lineRule="auto"/>
        <w:rPr>
          <w:b/>
          <w:sz w:val="28"/>
          <w:szCs w:val="28"/>
          <w:lang w:eastAsia="ar-SA"/>
        </w:rPr>
      </w:pPr>
      <w:r w:rsidRPr="00E8462A">
        <w:rPr>
          <w:b/>
          <w:sz w:val="28"/>
          <w:szCs w:val="28"/>
        </w:rPr>
        <w:t>A</w:t>
      </w:r>
      <w:r w:rsidR="00E8462A">
        <w:rPr>
          <w:b/>
          <w:sz w:val="28"/>
          <w:szCs w:val="28"/>
        </w:rPr>
        <w:t>llegati</w:t>
      </w:r>
    </w:p>
    <w:p w:rsidR="00C324E4" w:rsidRDefault="00D21E71" w:rsidP="00C324E4">
      <w:pPr>
        <w:pStyle w:val="Testonormale1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Procedura</w:t>
      </w:r>
    </w:p>
    <w:p w:rsidR="003D3F96" w:rsidRDefault="003D3F96" w:rsidP="003D3F96">
      <w:pPr>
        <w:pStyle w:val="Testonormale1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Pr="00FA5125">
        <w:rPr>
          <w:rFonts w:ascii="Times New Roman" w:hAnsi="Times New Roman" w:cs="Times New Roman"/>
          <w:sz w:val="22"/>
          <w:szCs w:val="22"/>
        </w:rPr>
        <w:t xml:space="preserve">ocumento di costituzione </w:t>
      </w:r>
      <w:r>
        <w:rPr>
          <w:rFonts w:ascii="Times New Roman" w:hAnsi="Times New Roman" w:cs="Times New Roman"/>
          <w:sz w:val="22"/>
          <w:szCs w:val="22"/>
        </w:rPr>
        <w:t>del Comitato Scientifico</w:t>
      </w:r>
    </w:p>
    <w:p w:rsidR="00C324E4" w:rsidRPr="00FA5125" w:rsidRDefault="00C324E4" w:rsidP="00C324E4">
      <w:pPr>
        <w:pStyle w:val="Testonormale1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Pr="00FA5125">
        <w:rPr>
          <w:rFonts w:ascii="Times New Roman" w:hAnsi="Times New Roman" w:cs="Times New Roman"/>
          <w:sz w:val="22"/>
          <w:szCs w:val="22"/>
        </w:rPr>
        <w:t xml:space="preserve">olantino di presentazione del Progetto Cuore </w:t>
      </w:r>
      <w:proofErr w:type="spellStart"/>
      <w:r w:rsidRPr="00FA5125">
        <w:rPr>
          <w:rFonts w:ascii="Times New Roman" w:hAnsi="Times New Roman" w:cs="Times New Roman"/>
          <w:sz w:val="22"/>
          <w:szCs w:val="22"/>
        </w:rPr>
        <w:t>Chagas</w:t>
      </w:r>
      <w:proofErr w:type="spellEnd"/>
      <w:r w:rsidRPr="00FA5125">
        <w:rPr>
          <w:rFonts w:ascii="Times New Roman" w:hAnsi="Times New Roman" w:cs="Times New Roman"/>
          <w:sz w:val="22"/>
          <w:szCs w:val="22"/>
        </w:rPr>
        <w:t>, in lingua spagnola</w:t>
      </w:r>
    </w:p>
    <w:p w:rsidR="00C324E4" w:rsidRPr="00FA5125" w:rsidRDefault="00C324E4" w:rsidP="00C324E4">
      <w:pPr>
        <w:pStyle w:val="Testonormale1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Pr="00FA5125">
        <w:rPr>
          <w:rFonts w:ascii="Times New Roman" w:hAnsi="Times New Roman" w:cs="Times New Roman"/>
          <w:sz w:val="22"/>
          <w:szCs w:val="22"/>
        </w:rPr>
        <w:t>o</w:t>
      </w:r>
      <w:r w:rsidR="00416E1C">
        <w:rPr>
          <w:rFonts w:ascii="Times New Roman" w:hAnsi="Times New Roman" w:cs="Times New Roman"/>
          <w:sz w:val="22"/>
          <w:szCs w:val="22"/>
        </w:rPr>
        <w:t>lantino con “domande e risposte</w:t>
      </w:r>
      <w:r w:rsidRPr="00FA5125">
        <w:rPr>
          <w:rFonts w:ascii="Times New Roman" w:hAnsi="Times New Roman" w:cs="Times New Roman"/>
          <w:sz w:val="22"/>
          <w:szCs w:val="22"/>
        </w:rPr>
        <w:t xml:space="preserve">“ essenziali sulla malattia di </w:t>
      </w:r>
      <w:proofErr w:type="spellStart"/>
      <w:r w:rsidRPr="00FA5125">
        <w:rPr>
          <w:rFonts w:ascii="Times New Roman" w:hAnsi="Times New Roman" w:cs="Times New Roman"/>
          <w:sz w:val="22"/>
          <w:szCs w:val="22"/>
        </w:rPr>
        <w:t>Chagas</w:t>
      </w:r>
      <w:proofErr w:type="spellEnd"/>
      <w:r w:rsidRPr="00FA5125">
        <w:rPr>
          <w:rFonts w:ascii="Times New Roman" w:hAnsi="Times New Roman" w:cs="Times New Roman"/>
          <w:sz w:val="22"/>
          <w:szCs w:val="22"/>
        </w:rPr>
        <w:t>, in lingua spagnola</w:t>
      </w:r>
    </w:p>
    <w:p w:rsidR="00C324E4" w:rsidRDefault="00C324E4" w:rsidP="00C324E4">
      <w:pPr>
        <w:pStyle w:val="Testonormale1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Scheda raccolta dati</w:t>
      </w:r>
    </w:p>
    <w:p w:rsidR="00371ECF" w:rsidRDefault="00371ECF" w:rsidP="00C324E4">
      <w:pPr>
        <w:pStyle w:val="Testonormale1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Scheda racc</w:t>
      </w:r>
      <w:r w:rsidR="00561390">
        <w:rPr>
          <w:rFonts w:ascii="Times New Roman" w:hAnsi="Times New Roman" w:cs="Times New Roman"/>
          <w:sz w:val="22"/>
          <w:szCs w:val="22"/>
        </w:rPr>
        <w:t>olta dati per donne gravide (ATS</w:t>
      </w:r>
      <w:r>
        <w:rPr>
          <w:rFonts w:ascii="Times New Roman" w:hAnsi="Times New Roman" w:cs="Times New Roman"/>
          <w:sz w:val="22"/>
          <w:szCs w:val="22"/>
        </w:rPr>
        <w:t xml:space="preserve"> Bergamo / CIPS-IOS)</w:t>
      </w:r>
    </w:p>
    <w:p w:rsidR="001E4BD1" w:rsidRDefault="001E4BD1" w:rsidP="001E4BD1">
      <w:pPr>
        <w:pStyle w:val="Testonormale1"/>
        <w:jc w:val="both"/>
        <w:rPr>
          <w:rFonts w:ascii="Times New Roman" w:hAnsi="Times New Roman" w:cs="Times New Roman"/>
          <w:sz w:val="22"/>
          <w:szCs w:val="22"/>
        </w:rPr>
      </w:pPr>
    </w:p>
    <w:p w:rsidR="001E4BD1" w:rsidRPr="001E4BD1" w:rsidRDefault="00754E9F" w:rsidP="001E4BD1">
      <w:pPr>
        <w:pStyle w:val="Testonormale1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Bergamo,</w:t>
      </w:r>
      <w:r w:rsidR="00756EEE">
        <w:rPr>
          <w:rFonts w:ascii="Times New Roman" w:hAnsi="Times New Roman" w:cs="Times New Roman"/>
          <w:i/>
          <w:sz w:val="22"/>
          <w:szCs w:val="22"/>
        </w:rPr>
        <w:t xml:space="preserve"> 30 aprile 2017</w:t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>
        <w:rPr>
          <w:rFonts w:ascii="Times New Roman" w:hAnsi="Times New Roman" w:cs="Times New Roman"/>
          <w:i/>
          <w:sz w:val="22"/>
          <w:szCs w:val="22"/>
        </w:rPr>
        <w:tab/>
      </w:r>
      <w:r w:rsidR="001E4BD1">
        <w:rPr>
          <w:rFonts w:ascii="Times New Roman" w:hAnsi="Times New Roman" w:cs="Times New Roman"/>
          <w:i/>
          <w:sz w:val="22"/>
          <w:szCs w:val="22"/>
        </w:rPr>
        <w:tab/>
      </w:r>
      <w:r w:rsidR="009921E1"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1E4BD1" w:rsidRPr="001E4BD1">
        <w:rPr>
          <w:rFonts w:ascii="Times New Roman" w:hAnsi="Times New Roman" w:cs="Times New Roman"/>
          <w:i/>
          <w:sz w:val="22"/>
          <w:szCs w:val="22"/>
        </w:rPr>
        <w:t>dottor Marco Rizzi</w:t>
      </w:r>
    </w:p>
    <w:p w:rsidR="00C324E4" w:rsidRDefault="00C324E4" w:rsidP="002C768B">
      <w:pPr>
        <w:shd w:val="clear" w:color="auto" w:fill="FFFFFF"/>
        <w:rPr>
          <w:rFonts w:ascii="Default Sans Serif" w:hAnsi="Default Sans Serif"/>
        </w:rPr>
      </w:pPr>
    </w:p>
    <w:sectPr w:rsidR="00C324E4" w:rsidSect="000101EF">
      <w:headerReference w:type="default" r:id="rId8"/>
      <w:footerReference w:type="default" r:id="rId9"/>
      <w:pgSz w:w="11906" w:h="16838"/>
      <w:pgMar w:top="1134" w:right="1134" w:bottom="24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28" w:rsidRDefault="00580028" w:rsidP="00F82E84">
      <w:r>
        <w:separator/>
      </w:r>
    </w:p>
  </w:endnote>
  <w:endnote w:type="continuationSeparator" w:id="0">
    <w:p w:rsidR="00580028" w:rsidRDefault="00580028" w:rsidP="00F8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fault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BC3" w:rsidRDefault="00840BC3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“Progetto</w:t>
    </w:r>
    <w:r w:rsidR="00416E1C">
      <w:rPr>
        <w:rFonts w:asciiTheme="majorHAnsi" w:eastAsiaTheme="majorEastAsia" w:hAnsiTheme="majorHAnsi" w:cstheme="majorBidi"/>
      </w:rPr>
      <w:t xml:space="preserve"> Cuore </w:t>
    </w:r>
    <w:proofErr w:type="spellStart"/>
    <w:r w:rsidR="00416E1C">
      <w:rPr>
        <w:rFonts w:asciiTheme="majorHAnsi" w:eastAsiaTheme="majorEastAsia" w:hAnsiTheme="majorHAnsi" w:cstheme="majorBidi"/>
      </w:rPr>
      <w:t>Chagas</w:t>
    </w:r>
    <w:proofErr w:type="spellEnd"/>
    <w:r w:rsidR="00416E1C">
      <w:rPr>
        <w:rFonts w:asciiTheme="majorHAnsi" w:eastAsiaTheme="majorEastAsia" w:hAnsiTheme="majorHAnsi" w:cstheme="majorBidi"/>
      </w:rPr>
      <w:t xml:space="preserve">” – report al </w:t>
    </w:r>
    <w:r w:rsidR="009921E1">
      <w:rPr>
        <w:rFonts w:asciiTheme="majorHAnsi" w:eastAsiaTheme="majorEastAsia" w:hAnsiTheme="majorHAnsi" w:cstheme="majorBidi"/>
      </w:rPr>
      <w:t>30/04/2017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D7ABB" w:rsidRPr="000D7ABB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  <w:r w:rsidR="000D7ABB">
      <w:rPr>
        <w:rFonts w:asciiTheme="majorHAnsi" w:eastAsiaTheme="majorEastAsia" w:hAnsiTheme="majorHAnsi" w:cstheme="majorBidi"/>
      </w:rPr>
      <w:t xml:space="preserve"> di 4</w:t>
    </w:r>
  </w:p>
  <w:p w:rsidR="0063000B" w:rsidRDefault="006300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28" w:rsidRDefault="00580028" w:rsidP="00F82E84">
      <w:r>
        <w:separator/>
      </w:r>
    </w:p>
  </w:footnote>
  <w:footnote w:type="continuationSeparator" w:id="0">
    <w:p w:rsidR="00580028" w:rsidRDefault="00580028" w:rsidP="00F82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74" w:rsidRPr="00641D74" w:rsidRDefault="000101EF">
    <w:pPr>
      <w:pStyle w:val="Intestazione"/>
    </w:pPr>
    <w:r>
      <w:rPr>
        <w:noProof/>
      </w:rPr>
      <w:drawing>
        <wp:inline distT="0" distB="0" distL="0" distR="0" wp14:anchorId="7DB28BFB" wp14:editId="45B11DA9">
          <wp:extent cx="5924549" cy="1257300"/>
          <wp:effectExtent l="0" t="0" r="635" b="0"/>
          <wp:docPr id="195" name="Immagin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26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00B" w:rsidRPr="00641D74" w:rsidRDefault="000101EF">
    <w:pPr>
      <w:pStyle w:val="Intestazione"/>
      <w:rPr>
        <w:b/>
        <w:color w:val="808080" w:themeColor="background1" w:themeShade="80"/>
      </w:rPr>
    </w:pPr>
    <w:r w:rsidRPr="00641D74">
      <w:rPr>
        <w:b/>
        <w:color w:val="808080" w:themeColor="background1" w:themeShade="80"/>
      </w:rPr>
      <w:t>Malattie Infettive</w:t>
    </w:r>
  </w:p>
  <w:p w:rsidR="000101EF" w:rsidRDefault="000101EF">
    <w:pPr>
      <w:pStyle w:val="Intestazione"/>
      <w:rPr>
        <w:i/>
        <w:color w:val="808080" w:themeColor="background1" w:themeShade="80"/>
      </w:rPr>
    </w:pPr>
    <w:r w:rsidRPr="00641D74">
      <w:rPr>
        <w:i/>
        <w:color w:val="808080" w:themeColor="background1" w:themeShade="80"/>
      </w:rPr>
      <w:t>Direttore Marco Rizzi</w:t>
    </w:r>
  </w:p>
  <w:p w:rsidR="00641D74" w:rsidRPr="00641D74" w:rsidRDefault="00641D74">
    <w:pPr>
      <w:pStyle w:val="Intestazione"/>
      <w:rPr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3"/>
    <w:multiLevelType w:val="singleLevel"/>
    <w:tmpl w:val="00000013"/>
    <w:name w:val="WW8Num21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2">
    <w:nsid w:val="01E7275E"/>
    <w:multiLevelType w:val="hybridMultilevel"/>
    <w:tmpl w:val="03B6A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C604D"/>
    <w:multiLevelType w:val="hybridMultilevel"/>
    <w:tmpl w:val="44607F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9305D"/>
    <w:multiLevelType w:val="multilevel"/>
    <w:tmpl w:val="31D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1E2CFA"/>
    <w:multiLevelType w:val="hybridMultilevel"/>
    <w:tmpl w:val="6F1AD2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B0B0A"/>
    <w:multiLevelType w:val="hybridMultilevel"/>
    <w:tmpl w:val="6F4898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190F6E"/>
    <w:multiLevelType w:val="hybridMultilevel"/>
    <w:tmpl w:val="322AF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E503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340D6"/>
    <w:multiLevelType w:val="hybridMultilevel"/>
    <w:tmpl w:val="03D440E6"/>
    <w:lvl w:ilvl="0" w:tplc="33BE50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33BE503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5245E"/>
    <w:multiLevelType w:val="hybridMultilevel"/>
    <w:tmpl w:val="DE2E20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3489"/>
    <w:multiLevelType w:val="hybridMultilevel"/>
    <w:tmpl w:val="538A3EE4"/>
    <w:lvl w:ilvl="0" w:tplc="33BE50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5716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E12C0B"/>
    <w:multiLevelType w:val="hybridMultilevel"/>
    <w:tmpl w:val="274AC8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BE503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C365F"/>
    <w:multiLevelType w:val="hybridMultilevel"/>
    <w:tmpl w:val="4F585D5E"/>
    <w:lvl w:ilvl="0" w:tplc="33BE503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3D9079E"/>
    <w:multiLevelType w:val="hybridMultilevel"/>
    <w:tmpl w:val="D16A7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642FDF"/>
    <w:multiLevelType w:val="hybridMultilevel"/>
    <w:tmpl w:val="65D28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9365CC"/>
    <w:multiLevelType w:val="multilevel"/>
    <w:tmpl w:val="386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2C5E5A8D"/>
    <w:multiLevelType w:val="hybridMultilevel"/>
    <w:tmpl w:val="2D9AE4EE"/>
    <w:lvl w:ilvl="0" w:tplc="33BE503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2E787803"/>
    <w:multiLevelType w:val="hybridMultilevel"/>
    <w:tmpl w:val="AB1A7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676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3BE5030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6235A"/>
    <w:multiLevelType w:val="hybridMultilevel"/>
    <w:tmpl w:val="C62AB2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AA5054"/>
    <w:multiLevelType w:val="multilevel"/>
    <w:tmpl w:val="C5AAAC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7076E3"/>
    <w:multiLevelType w:val="multilevel"/>
    <w:tmpl w:val="45C4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A43FDF"/>
    <w:multiLevelType w:val="hybridMultilevel"/>
    <w:tmpl w:val="CD90B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676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D7DE8"/>
    <w:multiLevelType w:val="hybridMultilevel"/>
    <w:tmpl w:val="21D0A660"/>
    <w:lvl w:ilvl="0" w:tplc="33BE50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84B82"/>
    <w:multiLevelType w:val="multilevel"/>
    <w:tmpl w:val="FC2496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>
    <w:nsid w:val="447F083D"/>
    <w:multiLevelType w:val="hybridMultilevel"/>
    <w:tmpl w:val="8006E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E503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51CE7"/>
    <w:multiLevelType w:val="multilevel"/>
    <w:tmpl w:val="0A9EAD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2A4930"/>
    <w:multiLevelType w:val="hybridMultilevel"/>
    <w:tmpl w:val="0D8C0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B247E"/>
    <w:multiLevelType w:val="hybridMultilevel"/>
    <w:tmpl w:val="8348D75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3331C2"/>
    <w:multiLevelType w:val="hybridMultilevel"/>
    <w:tmpl w:val="74DA7330"/>
    <w:lvl w:ilvl="0" w:tplc="C3B80C48">
      <w:start w:val="15"/>
      <w:numFmt w:val="decimal"/>
      <w:lvlText w:val="%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F0906"/>
    <w:multiLevelType w:val="hybridMultilevel"/>
    <w:tmpl w:val="AA38D1D6"/>
    <w:lvl w:ilvl="0" w:tplc="33BE50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370A9"/>
    <w:multiLevelType w:val="hybridMultilevel"/>
    <w:tmpl w:val="89923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2709E"/>
    <w:multiLevelType w:val="multilevel"/>
    <w:tmpl w:val="34CCD7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3">
    <w:nsid w:val="69424784"/>
    <w:multiLevelType w:val="hybridMultilevel"/>
    <w:tmpl w:val="AEE64026"/>
    <w:lvl w:ilvl="0" w:tplc="33BE50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21377D"/>
    <w:multiLevelType w:val="hybridMultilevel"/>
    <w:tmpl w:val="05CE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171B1C"/>
    <w:multiLevelType w:val="hybridMultilevel"/>
    <w:tmpl w:val="72AEE624"/>
    <w:lvl w:ilvl="0" w:tplc="0410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97968C3"/>
    <w:multiLevelType w:val="hybridMultilevel"/>
    <w:tmpl w:val="87A06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34C0A"/>
    <w:multiLevelType w:val="hybridMultilevel"/>
    <w:tmpl w:val="C1D8F7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27"/>
  </w:num>
  <w:num w:numId="4">
    <w:abstractNumId w:val="14"/>
  </w:num>
  <w:num w:numId="5">
    <w:abstractNumId w:val="2"/>
  </w:num>
  <w:num w:numId="6">
    <w:abstractNumId w:val="34"/>
  </w:num>
  <w:num w:numId="7">
    <w:abstractNumId w:val="28"/>
  </w:num>
  <w:num w:numId="8">
    <w:abstractNumId w:val="35"/>
  </w:num>
  <w:num w:numId="9">
    <w:abstractNumId w:val="37"/>
  </w:num>
  <w:num w:numId="10">
    <w:abstractNumId w:val="9"/>
  </w:num>
  <w:num w:numId="11">
    <w:abstractNumId w:val="22"/>
  </w:num>
  <w:num w:numId="12">
    <w:abstractNumId w:val="18"/>
  </w:num>
  <w:num w:numId="13">
    <w:abstractNumId w:val="25"/>
  </w:num>
  <w:num w:numId="14">
    <w:abstractNumId w:val="7"/>
  </w:num>
  <w:num w:numId="15">
    <w:abstractNumId w:val="11"/>
  </w:num>
  <w:num w:numId="16">
    <w:abstractNumId w:val="12"/>
  </w:num>
  <w:num w:numId="17">
    <w:abstractNumId w:val="3"/>
  </w:num>
  <w:num w:numId="18">
    <w:abstractNumId w:val="36"/>
  </w:num>
  <w:num w:numId="19">
    <w:abstractNumId w:val="10"/>
  </w:num>
  <w:num w:numId="20">
    <w:abstractNumId w:val="23"/>
  </w:num>
  <w:num w:numId="21">
    <w:abstractNumId w:val="33"/>
  </w:num>
  <w:num w:numId="22">
    <w:abstractNumId w:val="1"/>
  </w:num>
  <w:num w:numId="23">
    <w:abstractNumId w:val="30"/>
  </w:num>
  <w:num w:numId="24">
    <w:abstractNumId w:val="6"/>
  </w:num>
  <w:num w:numId="25">
    <w:abstractNumId w:val="19"/>
  </w:num>
  <w:num w:numId="26">
    <w:abstractNumId w:val="8"/>
  </w:num>
  <w:num w:numId="27">
    <w:abstractNumId w:val="5"/>
  </w:num>
  <w:num w:numId="28">
    <w:abstractNumId w:val="21"/>
  </w:num>
  <w:num w:numId="29">
    <w:abstractNumId w:val="4"/>
  </w:num>
  <w:num w:numId="30">
    <w:abstractNumId w:val="26"/>
  </w:num>
  <w:num w:numId="31">
    <w:abstractNumId w:val="20"/>
  </w:num>
  <w:num w:numId="32">
    <w:abstractNumId w:val="0"/>
  </w:num>
  <w:num w:numId="33">
    <w:abstractNumId w:val="17"/>
  </w:num>
  <w:num w:numId="34">
    <w:abstractNumId w:val="29"/>
  </w:num>
  <w:num w:numId="35">
    <w:abstractNumId w:val="13"/>
  </w:num>
  <w:num w:numId="36">
    <w:abstractNumId w:val="32"/>
  </w:num>
  <w:num w:numId="37">
    <w:abstractNumId w:val="24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84"/>
    <w:rsid w:val="00006EFF"/>
    <w:rsid w:val="000101EF"/>
    <w:rsid w:val="00016F42"/>
    <w:rsid w:val="00020494"/>
    <w:rsid w:val="00077E6C"/>
    <w:rsid w:val="0008639D"/>
    <w:rsid w:val="000A36A4"/>
    <w:rsid w:val="000D7ABB"/>
    <w:rsid w:val="000F3E61"/>
    <w:rsid w:val="001127AA"/>
    <w:rsid w:val="00120BD5"/>
    <w:rsid w:val="00187077"/>
    <w:rsid w:val="001A64E8"/>
    <w:rsid w:val="001E4BD1"/>
    <w:rsid w:val="00234807"/>
    <w:rsid w:val="00244699"/>
    <w:rsid w:val="00281557"/>
    <w:rsid w:val="00285B46"/>
    <w:rsid w:val="002875CE"/>
    <w:rsid w:val="00297541"/>
    <w:rsid w:val="002C768B"/>
    <w:rsid w:val="00303917"/>
    <w:rsid w:val="00310AEC"/>
    <w:rsid w:val="00343539"/>
    <w:rsid w:val="00371ECF"/>
    <w:rsid w:val="00391893"/>
    <w:rsid w:val="003B313C"/>
    <w:rsid w:val="003D3F96"/>
    <w:rsid w:val="003E7FA1"/>
    <w:rsid w:val="00407FA3"/>
    <w:rsid w:val="00416E1C"/>
    <w:rsid w:val="00436021"/>
    <w:rsid w:val="004531FE"/>
    <w:rsid w:val="00464DD7"/>
    <w:rsid w:val="00482A7E"/>
    <w:rsid w:val="00517248"/>
    <w:rsid w:val="00561390"/>
    <w:rsid w:val="00564B6C"/>
    <w:rsid w:val="0057443B"/>
    <w:rsid w:val="00580028"/>
    <w:rsid w:val="00595C04"/>
    <w:rsid w:val="005D45CF"/>
    <w:rsid w:val="005F3D2D"/>
    <w:rsid w:val="005F672B"/>
    <w:rsid w:val="006003CD"/>
    <w:rsid w:val="0063000B"/>
    <w:rsid w:val="00641D74"/>
    <w:rsid w:val="00655B40"/>
    <w:rsid w:val="00693F52"/>
    <w:rsid w:val="006C498F"/>
    <w:rsid w:val="006D46D4"/>
    <w:rsid w:val="006E15A8"/>
    <w:rsid w:val="006E3006"/>
    <w:rsid w:val="007042D4"/>
    <w:rsid w:val="007356DB"/>
    <w:rsid w:val="00754E9F"/>
    <w:rsid w:val="00756EEE"/>
    <w:rsid w:val="0076400D"/>
    <w:rsid w:val="00771964"/>
    <w:rsid w:val="00793278"/>
    <w:rsid w:val="007B18B5"/>
    <w:rsid w:val="00806808"/>
    <w:rsid w:val="00827EB2"/>
    <w:rsid w:val="00837900"/>
    <w:rsid w:val="00840BC3"/>
    <w:rsid w:val="00854C5E"/>
    <w:rsid w:val="008A2974"/>
    <w:rsid w:val="008D4B7D"/>
    <w:rsid w:val="008D4E71"/>
    <w:rsid w:val="008D540C"/>
    <w:rsid w:val="008D7E4B"/>
    <w:rsid w:val="008F345F"/>
    <w:rsid w:val="00902522"/>
    <w:rsid w:val="00912F88"/>
    <w:rsid w:val="0091578C"/>
    <w:rsid w:val="00937A82"/>
    <w:rsid w:val="00967785"/>
    <w:rsid w:val="00967DA0"/>
    <w:rsid w:val="009921E1"/>
    <w:rsid w:val="009E391B"/>
    <w:rsid w:val="009F754C"/>
    <w:rsid w:val="00A34F69"/>
    <w:rsid w:val="00A71CFA"/>
    <w:rsid w:val="00AA01E0"/>
    <w:rsid w:val="00AB4611"/>
    <w:rsid w:val="00AD771B"/>
    <w:rsid w:val="00AE1808"/>
    <w:rsid w:val="00B3584B"/>
    <w:rsid w:val="00B53FC9"/>
    <w:rsid w:val="00B81895"/>
    <w:rsid w:val="00BA287E"/>
    <w:rsid w:val="00BA6584"/>
    <w:rsid w:val="00C324E4"/>
    <w:rsid w:val="00C33621"/>
    <w:rsid w:val="00C541E5"/>
    <w:rsid w:val="00CA534F"/>
    <w:rsid w:val="00CC14C8"/>
    <w:rsid w:val="00D170F9"/>
    <w:rsid w:val="00D21E71"/>
    <w:rsid w:val="00D32472"/>
    <w:rsid w:val="00D4586D"/>
    <w:rsid w:val="00DA463E"/>
    <w:rsid w:val="00DB1B25"/>
    <w:rsid w:val="00DB64E3"/>
    <w:rsid w:val="00E54F9C"/>
    <w:rsid w:val="00E6381C"/>
    <w:rsid w:val="00E65997"/>
    <w:rsid w:val="00E80BEF"/>
    <w:rsid w:val="00E8462A"/>
    <w:rsid w:val="00EB2573"/>
    <w:rsid w:val="00EC5245"/>
    <w:rsid w:val="00ED27ED"/>
    <w:rsid w:val="00F010DD"/>
    <w:rsid w:val="00F043CD"/>
    <w:rsid w:val="00F066D9"/>
    <w:rsid w:val="00F17415"/>
    <w:rsid w:val="00F25AF9"/>
    <w:rsid w:val="00F46E0D"/>
    <w:rsid w:val="00F52825"/>
    <w:rsid w:val="00F67D77"/>
    <w:rsid w:val="00F70A8C"/>
    <w:rsid w:val="00F77B74"/>
    <w:rsid w:val="00F82E84"/>
    <w:rsid w:val="00F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E391B"/>
    <w:pPr>
      <w:keepNext/>
      <w:spacing w:line="360" w:lineRule="auto"/>
      <w:ind w:left="720"/>
      <w:jc w:val="both"/>
      <w:outlineLvl w:val="0"/>
    </w:pPr>
    <w:rPr>
      <w:i/>
      <w:sz w:val="22"/>
    </w:rPr>
  </w:style>
  <w:style w:type="paragraph" w:styleId="Titolo2">
    <w:name w:val="heading 2"/>
    <w:basedOn w:val="Normale"/>
    <w:next w:val="Normale"/>
    <w:link w:val="Titolo2Carattere"/>
    <w:qFormat/>
    <w:rsid w:val="009E391B"/>
    <w:pPr>
      <w:keepNext/>
      <w:spacing w:line="360" w:lineRule="auto"/>
      <w:jc w:val="both"/>
      <w:outlineLvl w:val="1"/>
    </w:pPr>
    <w:rPr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E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E8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82E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E84"/>
  </w:style>
  <w:style w:type="paragraph" w:styleId="Pidipagina">
    <w:name w:val="footer"/>
    <w:basedOn w:val="Normale"/>
    <w:link w:val="PidipaginaCarattere"/>
    <w:uiPriority w:val="99"/>
    <w:unhideWhenUsed/>
    <w:rsid w:val="00F82E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E84"/>
  </w:style>
  <w:style w:type="character" w:customStyle="1" w:styleId="Titolo1Carattere">
    <w:name w:val="Titolo 1 Carattere"/>
    <w:basedOn w:val="Carpredefinitoparagrafo"/>
    <w:link w:val="Titolo1"/>
    <w:rsid w:val="009E391B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E391B"/>
    <w:rPr>
      <w:rFonts w:ascii="Times New Roman" w:eastAsia="Times New Roman" w:hAnsi="Times New Roman" w:cs="Times New Roman"/>
      <w:i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71964"/>
    <w:pPr>
      <w:ind w:left="720"/>
      <w:contextualSpacing/>
    </w:pPr>
  </w:style>
  <w:style w:type="character" w:customStyle="1" w:styleId="st1">
    <w:name w:val="st1"/>
    <w:basedOn w:val="Carpredefinitoparagrafo"/>
    <w:rsid w:val="00310AEC"/>
  </w:style>
  <w:style w:type="paragraph" w:customStyle="1" w:styleId="Normale0">
    <w:name w:val="[Normale]"/>
    <w:rsid w:val="0091578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91578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jc w:val="center"/>
    </w:pPr>
    <w:rPr>
      <w:sz w:val="36"/>
    </w:rPr>
  </w:style>
  <w:style w:type="character" w:customStyle="1" w:styleId="CorpotestoCarattere">
    <w:name w:val="Corpo testo Carattere"/>
    <w:basedOn w:val="Carpredefinitoparagrafo"/>
    <w:link w:val="Corpotesto"/>
    <w:semiHidden/>
    <w:rsid w:val="0091578C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C768B"/>
    <w:rPr>
      <w:b/>
      <w:bCs/>
    </w:rPr>
  </w:style>
  <w:style w:type="character" w:styleId="Enfasicorsivo">
    <w:name w:val="Emphasis"/>
    <w:basedOn w:val="Carpredefinitoparagrafo"/>
    <w:uiPriority w:val="20"/>
    <w:qFormat/>
    <w:rsid w:val="002C768B"/>
    <w:rPr>
      <w:i/>
      <w:iCs/>
    </w:rPr>
  </w:style>
  <w:style w:type="character" w:styleId="Collegamentoipertestuale">
    <w:name w:val="Hyperlink"/>
    <w:semiHidden/>
    <w:rsid w:val="007356DB"/>
    <w:rPr>
      <w:color w:val="0000FF"/>
      <w:u w:val="single"/>
    </w:rPr>
  </w:style>
  <w:style w:type="character" w:customStyle="1" w:styleId="jrnl">
    <w:name w:val="jrnl"/>
    <w:rsid w:val="007356DB"/>
  </w:style>
  <w:style w:type="paragraph" w:customStyle="1" w:styleId="desc">
    <w:name w:val="desc"/>
    <w:basedOn w:val="Normale"/>
    <w:rsid w:val="007356DB"/>
    <w:pPr>
      <w:spacing w:before="100" w:beforeAutospacing="1" w:after="100" w:afterAutospacing="1"/>
    </w:pPr>
    <w:rPr>
      <w:sz w:val="24"/>
      <w:szCs w:val="24"/>
    </w:rPr>
  </w:style>
  <w:style w:type="paragraph" w:customStyle="1" w:styleId="Testonormale1">
    <w:name w:val="Testo normale1"/>
    <w:basedOn w:val="Normale"/>
    <w:rsid w:val="00C324E4"/>
    <w:pPr>
      <w:suppressAutoHyphens/>
    </w:pPr>
    <w:rPr>
      <w:rFonts w:ascii="Courier New" w:hAnsi="Courier New" w:cs="Courier New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D27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27E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2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27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27E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WW8Num21z0">
    <w:name w:val="WW8Num21z0"/>
    <w:rsid w:val="00371ECF"/>
    <w:rPr>
      <w:sz w:val="20"/>
    </w:rPr>
  </w:style>
  <w:style w:type="paragraph" w:customStyle="1" w:styleId="Default">
    <w:name w:val="Default"/>
    <w:rsid w:val="00D21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9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E391B"/>
    <w:pPr>
      <w:keepNext/>
      <w:spacing w:line="360" w:lineRule="auto"/>
      <w:ind w:left="720"/>
      <w:jc w:val="both"/>
      <w:outlineLvl w:val="0"/>
    </w:pPr>
    <w:rPr>
      <w:i/>
      <w:sz w:val="22"/>
    </w:rPr>
  </w:style>
  <w:style w:type="paragraph" w:styleId="Titolo2">
    <w:name w:val="heading 2"/>
    <w:basedOn w:val="Normale"/>
    <w:next w:val="Normale"/>
    <w:link w:val="Titolo2Carattere"/>
    <w:qFormat/>
    <w:rsid w:val="009E391B"/>
    <w:pPr>
      <w:keepNext/>
      <w:spacing w:line="360" w:lineRule="auto"/>
      <w:jc w:val="both"/>
      <w:outlineLvl w:val="1"/>
    </w:pPr>
    <w:rPr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E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E8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82E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E84"/>
  </w:style>
  <w:style w:type="paragraph" w:styleId="Pidipagina">
    <w:name w:val="footer"/>
    <w:basedOn w:val="Normale"/>
    <w:link w:val="PidipaginaCarattere"/>
    <w:uiPriority w:val="99"/>
    <w:unhideWhenUsed/>
    <w:rsid w:val="00F82E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E84"/>
  </w:style>
  <w:style w:type="character" w:customStyle="1" w:styleId="Titolo1Carattere">
    <w:name w:val="Titolo 1 Carattere"/>
    <w:basedOn w:val="Carpredefinitoparagrafo"/>
    <w:link w:val="Titolo1"/>
    <w:rsid w:val="009E391B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E391B"/>
    <w:rPr>
      <w:rFonts w:ascii="Times New Roman" w:eastAsia="Times New Roman" w:hAnsi="Times New Roman" w:cs="Times New Roman"/>
      <w:i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71964"/>
    <w:pPr>
      <w:ind w:left="720"/>
      <w:contextualSpacing/>
    </w:pPr>
  </w:style>
  <w:style w:type="character" w:customStyle="1" w:styleId="st1">
    <w:name w:val="st1"/>
    <w:basedOn w:val="Carpredefinitoparagrafo"/>
    <w:rsid w:val="00310AEC"/>
  </w:style>
  <w:style w:type="paragraph" w:customStyle="1" w:styleId="Normale0">
    <w:name w:val="[Normale]"/>
    <w:rsid w:val="0091578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91578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jc w:val="center"/>
    </w:pPr>
    <w:rPr>
      <w:sz w:val="36"/>
    </w:rPr>
  </w:style>
  <w:style w:type="character" w:customStyle="1" w:styleId="CorpotestoCarattere">
    <w:name w:val="Corpo testo Carattere"/>
    <w:basedOn w:val="Carpredefinitoparagrafo"/>
    <w:link w:val="Corpotesto"/>
    <w:semiHidden/>
    <w:rsid w:val="0091578C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C768B"/>
    <w:rPr>
      <w:b/>
      <w:bCs/>
    </w:rPr>
  </w:style>
  <w:style w:type="character" w:styleId="Enfasicorsivo">
    <w:name w:val="Emphasis"/>
    <w:basedOn w:val="Carpredefinitoparagrafo"/>
    <w:uiPriority w:val="20"/>
    <w:qFormat/>
    <w:rsid w:val="002C768B"/>
    <w:rPr>
      <w:i/>
      <w:iCs/>
    </w:rPr>
  </w:style>
  <w:style w:type="character" w:styleId="Collegamentoipertestuale">
    <w:name w:val="Hyperlink"/>
    <w:semiHidden/>
    <w:rsid w:val="007356DB"/>
    <w:rPr>
      <w:color w:val="0000FF"/>
      <w:u w:val="single"/>
    </w:rPr>
  </w:style>
  <w:style w:type="character" w:customStyle="1" w:styleId="jrnl">
    <w:name w:val="jrnl"/>
    <w:rsid w:val="007356DB"/>
  </w:style>
  <w:style w:type="paragraph" w:customStyle="1" w:styleId="desc">
    <w:name w:val="desc"/>
    <w:basedOn w:val="Normale"/>
    <w:rsid w:val="007356DB"/>
    <w:pPr>
      <w:spacing w:before="100" w:beforeAutospacing="1" w:after="100" w:afterAutospacing="1"/>
    </w:pPr>
    <w:rPr>
      <w:sz w:val="24"/>
      <w:szCs w:val="24"/>
    </w:rPr>
  </w:style>
  <w:style w:type="paragraph" w:customStyle="1" w:styleId="Testonormale1">
    <w:name w:val="Testo normale1"/>
    <w:basedOn w:val="Normale"/>
    <w:rsid w:val="00C324E4"/>
    <w:pPr>
      <w:suppressAutoHyphens/>
    </w:pPr>
    <w:rPr>
      <w:rFonts w:ascii="Courier New" w:hAnsi="Courier New" w:cs="Courier New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D27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27E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2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27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27E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WW8Num21z0">
    <w:name w:val="WW8Num21z0"/>
    <w:rsid w:val="00371ECF"/>
    <w:rPr>
      <w:sz w:val="20"/>
    </w:rPr>
  </w:style>
  <w:style w:type="paragraph" w:customStyle="1" w:styleId="Default">
    <w:name w:val="Default"/>
    <w:rsid w:val="00D21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9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8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1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5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39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71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51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46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131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6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82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825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412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819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216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8320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237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87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564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400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5090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628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3729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8025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4257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6727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76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9823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72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69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1932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4213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290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6450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4988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819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8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2309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AORRBG</Company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CORTINOVIS ROBERTO</dc:creator>
  <cp:lastModifiedBy>RIZZI MARCO</cp:lastModifiedBy>
  <cp:revision>7</cp:revision>
  <cp:lastPrinted>2017-05-23T09:03:00Z</cp:lastPrinted>
  <dcterms:created xsi:type="dcterms:W3CDTF">2017-04-26T15:39:00Z</dcterms:created>
  <dcterms:modified xsi:type="dcterms:W3CDTF">2017-05-23T09:03:00Z</dcterms:modified>
</cp:coreProperties>
</file>